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BB447" w14:textId="3F70B775" w:rsidR="00AD31B8" w:rsidRDefault="00AD31B8" w:rsidP="00AD31B8">
      <w:pPr>
        <w:rPr>
          <w:rFonts w:ascii="TheMix Trial SemiLight" w:hAnsi="TheMix Trial SemiLight"/>
          <w:b/>
          <w:bCs/>
          <w:color w:val="004852"/>
          <w:sz w:val="24"/>
          <w:szCs w:val="28"/>
        </w:rPr>
      </w:pPr>
      <w:r w:rsidRPr="00AD31B8">
        <w:rPr>
          <w:rFonts w:ascii="TheMix Trial SemiLight" w:hAnsi="TheMix Trial SemiLight"/>
          <w:b/>
          <w:bCs/>
          <w:color w:val="004852"/>
          <w:sz w:val="24"/>
          <w:szCs w:val="28"/>
        </w:rPr>
        <w:t xml:space="preserve">Checklist: Preventing Discrimination </w:t>
      </w:r>
      <w:r w:rsidR="001A3C5A">
        <w:rPr>
          <w:rFonts w:ascii="TheMix Trial SemiLight" w:hAnsi="TheMix Trial SemiLight"/>
          <w:b/>
          <w:bCs/>
          <w:color w:val="004852"/>
          <w:sz w:val="24"/>
          <w:szCs w:val="28"/>
        </w:rPr>
        <w:t>&amp; Encouraging Inclusivity in Recruitment</w:t>
      </w:r>
    </w:p>
    <w:p w14:paraId="66D1FBC2" w14:textId="77777777" w:rsidR="002A2EAF" w:rsidRPr="00AD31B8" w:rsidRDefault="002A2EAF" w:rsidP="00AD31B8">
      <w:pPr>
        <w:rPr>
          <w:rFonts w:ascii="TheMix Trial SemiLight" w:hAnsi="TheMix Trial SemiLight"/>
          <w:b/>
          <w:bCs/>
          <w:color w:val="004852"/>
          <w:sz w:val="24"/>
          <w:szCs w:val="28"/>
        </w:rPr>
      </w:pPr>
    </w:p>
    <w:p w14:paraId="4EE66A26" w14:textId="77777777" w:rsidR="00740F1D" w:rsidRDefault="00740F1D" w:rsidP="00AD31B8">
      <w:pPr>
        <w:rPr>
          <w:rFonts w:ascii="TheMix Trial SemiLight" w:hAnsi="TheMix Trial SemiLight"/>
          <w:color w:val="004852"/>
          <w:sz w:val="22"/>
          <w:szCs w:val="24"/>
        </w:rPr>
      </w:pPr>
      <w:r>
        <w:rPr>
          <w:rFonts w:ascii="TheMix Trial SemiLight" w:hAnsi="TheMix Trial SemiLight"/>
          <w:color w:val="004852"/>
          <w:sz w:val="22"/>
          <w:szCs w:val="24"/>
        </w:rPr>
        <w:t xml:space="preserve">Subject to the provisions of the Equality Act 2010 and best practice related to EDI (Equality, Diversity &amp; Inclusivity) in the workplace, it is vital that recruitment, and associated processes, meet both legal and best practice requirements. </w:t>
      </w:r>
    </w:p>
    <w:p w14:paraId="58083518" w14:textId="77777777" w:rsidR="00740F1D" w:rsidRDefault="00740F1D" w:rsidP="00AD31B8">
      <w:pPr>
        <w:rPr>
          <w:rFonts w:ascii="TheMix Trial SemiLight" w:hAnsi="TheMix Trial SemiLight"/>
          <w:color w:val="004852"/>
          <w:sz w:val="22"/>
          <w:szCs w:val="24"/>
        </w:rPr>
      </w:pPr>
    </w:p>
    <w:p w14:paraId="4E1FFF27" w14:textId="4E1B06D8" w:rsidR="00AD31B8" w:rsidRDefault="00740F1D" w:rsidP="00AD31B8">
      <w:pPr>
        <w:rPr>
          <w:rFonts w:ascii="TheMix Trial SemiLight" w:hAnsi="TheMix Trial SemiLight"/>
          <w:color w:val="004852"/>
          <w:sz w:val="22"/>
          <w:szCs w:val="24"/>
        </w:rPr>
      </w:pPr>
      <w:r>
        <w:rPr>
          <w:rFonts w:ascii="TheMix Trial SemiLight" w:hAnsi="TheMix Trial SemiLight"/>
          <w:color w:val="004852"/>
          <w:sz w:val="22"/>
          <w:szCs w:val="24"/>
        </w:rPr>
        <w:t>Please u</w:t>
      </w:r>
      <w:r w:rsidR="00AD31B8" w:rsidRPr="00AD31B8">
        <w:rPr>
          <w:rFonts w:ascii="TheMix Trial SemiLight" w:hAnsi="TheMix Trial SemiLight"/>
          <w:color w:val="004852"/>
          <w:sz w:val="22"/>
          <w:szCs w:val="24"/>
        </w:rPr>
        <w:t>se this checklist to ensure fairness, compliance, and inclusivity throughout your recruitment process.</w:t>
      </w:r>
    </w:p>
    <w:p w14:paraId="3E4622F9" w14:textId="77777777" w:rsidR="00740F1D" w:rsidRDefault="00740F1D" w:rsidP="00AD31B8">
      <w:pPr>
        <w:rPr>
          <w:rFonts w:ascii="TheMix Trial SemiLight" w:hAnsi="TheMix Trial SemiLight"/>
          <w:color w:val="004852"/>
          <w:sz w:val="22"/>
          <w:szCs w:val="24"/>
        </w:rPr>
      </w:pPr>
    </w:p>
    <w:p w14:paraId="7798B636" w14:textId="51BA004B" w:rsidR="00740F1D" w:rsidRDefault="00740F1D" w:rsidP="00AD31B8">
      <w:pPr>
        <w:rPr>
          <w:rFonts w:ascii="TheMix Trial SemiLight" w:hAnsi="TheMix Trial SemiLight"/>
          <w:b/>
          <w:bCs/>
          <w:color w:val="004852"/>
          <w:sz w:val="22"/>
          <w:szCs w:val="24"/>
        </w:rPr>
      </w:pPr>
      <w:r w:rsidRPr="00740F1D">
        <w:rPr>
          <w:rFonts w:ascii="TheMix Trial SemiLight" w:hAnsi="TheMix Trial SemiLight"/>
          <w:b/>
          <w:bCs/>
          <w:color w:val="004852"/>
          <w:sz w:val="22"/>
          <w:szCs w:val="24"/>
        </w:rPr>
        <w:t xml:space="preserve">Job </w:t>
      </w:r>
      <w:r>
        <w:rPr>
          <w:rFonts w:ascii="TheMix Trial SemiLight" w:hAnsi="TheMix Trial SemiLight"/>
          <w:b/>
          <w:bCs/>
          <w:color w:val="004852"/>
          <w:sz w:val="22"/>
          <w:szCs w:val="24"/>
        </w:rPr>
        <w:t xml:space="preserve">Advertisement </w:t>
      </w:r>
    </w:p>
    <w:p w14:paraId="14846C7E" w14:textId="77777777" w:rsidR="000539E8" w:rsidRDefault="000539E8" w:rsidP="00AD31B8">
      <w:pPr>
        <w:rPr>
          <w:rFonts w:ascii="TheMix Trial SemiLight" w:hAnsi="TheMix Trial SemiLight"/>
          <w:b/>
          <w:bCs/>
          <w:color w:val="004852"/>
          <w:sz w:val="22"/>
          <w:szCs w:val="24"/>
        </w:rPr>
      </w:pPr>
    </w:p>
    <w:p w14:paraId="58694C5E" w14:textId="77777777" w:rsidR="00AC74D0" w:rsidRDefault="00740F1D" w:rsidP="00AD31B8">
      <w:pPr>
        <w:rPr>
          <w:rFonts w:ascii="TheMix Trial SemiLight" w:hAnsi="TheMix Trial SemiLight"/>
          <w:color w:val="004852"/>
          <w:sz w:val="22"/>
          <w:szCs w:val="24"/>
        </w:rPr>
      </w:pPr>
      <w:r w:rsidRPr="00740F1D">
        <w:rPr>
          <w:rFonts w:ascii="TheMix Trial SemiLight" w:hAnsi="TheMix Trial SemiLight"/>
          <w:color w:val="004852"/>
          <w:sz w:val="22"/>
          <w:szCs w:val="24"/>
        </w:rPr>
        <w:t xml:space="preserve">A job advertisement is your opportunity to sell the role and your company as an employer to the labour market. </w:t>
      </w:r>
    </w:p>
    <w:p w14:paraId="4EF93DAF" w14:textId="77777777" w:rsidR="00AC74D0" w:rsidRDefault="00AC74D0" w:rsidP="00AD31B8">
      <w:pPr>
        <w:rPr>
          <w:rFonts w:ascii="TheMix Trial SemiLight" w:hAnsi="TheMix Trial SemiLight"/>
          <w:color w:val="004852"/>
          <w:sz w:val="22"/>
          <w:szCs w:val="24"/>
        </w:rPr>
      </w:pPr>
    </w:p>
    <w:p w14:paraId="10401B0F" w14:textId="5AA38A30" w:rsidR="00740F1D" w:rsidRPr="00740F1D" w:rsidRDefault="00740F1D" w:rsidP="00AD31B8">
      <w:pPr>
        <w:rPr>
          <w:rFonts w:ascii="TheMix Trial SemiLight" w:hAnsi="TheMix Trial SemiLight"/>
          <w:color w:val="004852"/>
          <w:sz w:val="22"/>
          <w:szCs w:val="24"/>
        </w:rPr>
      </w:pPr>
      <w:r w:rsidRPr="00740F1D">
        <w:rPr>
          <w:rFonts w:ascii="TheMix Trial SemiLight" w:hAnsi="TheMix Trial SemiLight"/>
          <w:color w:val="004852"/>
          <w:sz w:val="22"/>
          <w:szCs w:val="24"/>
        </w:rPr>
        <w:t>However, there are both conscious and unconscious mistakes hiring organisations make when creating job advertisements</w:t>
      </w:r>
      <w:r w:rsidR="00E8328B">
        <w:rPr>
          <w:rFonts w:ascii="TheMix Trial SemiLight" w:hAnsi="TheMix Trial SemiLight"/>
          <w:color w:val="004852"/>
          <w:sz w:val="22"/>
          <w:szCs w:val="24"/>
        </w:rPr>
        <w:t xml:space="preserve"> which can cause you to directly or indirectly discriminate against candidates</w:t>
      </w:r>
      <w:r w:rsidRPr="00740F1D">
        <w:rPr>
          <w:rFonts w:ascii="TheMix Trial SemiLight" w:hAnsi="TheMix Trial SemiLight"/>
          <w:color w:val="004852"/>
          <w:sz w:val="22"/>
          <w:szCs w:val="24"/>
        </w:rPr>
        <w:t xml:space="preserve">. </w:t>
      </w:r>
    </w:p>
    <w:p w14:paraId="4B1429CB" w14:textId="77777777" w:rsidR="00740F1D" w:rsidRDefault="00740F1D" w:rsidP="00AD31B8">
      <w:pPr>
        <w:rPr>
          <w:rFonts w:ascii="TheMix Trial SemiLight" w:hAnsi="TheMix Trial SemiLight"/>
          <w:b/>
          <w:bCs/>
          <w:color w:val="004852"/>
          <w:sz w:val="22"/>
          <w:szCs w:val="24"/>
        </w:rPr>
      </w:pPr>
    </w:p>
    <w:p w14:paraId="0C916E78" w14:textId="20E68C5A" w:rsidR="00740F1D" w:rsidRDefault="00740F1D" w:rsidP="00985851">
      <w:pPr>
        <w:pStyle w:val="ListParagraph"/>
        <w:numPr>
          <w:ilvl w:val="0"/>
          <w:numId w:val="12"/>
        </w:numPr>
        <w:rPr>
          <w:rFonts w:ascii="TheMix Trial SemiLight" w:hAnsi="TheMix Trial SemiLight"/>
          <w:color w:val="004852"/>
          <w:sz w:val="22"/>
          <w:szCs w:val="24"/>
        </w:rPr>
      </w:pPr>
      <w:r w:rsidRPr="00740F1D">
        <w:rPr>
          <w:rFonts w:ascii="TheMix Trial SemiLight" w:hAnsi="TheMix Trial SemiLight"/>
          <w:color w:val="004852"/>
          <w:sz w:val="22"/>
          <w:szCs w:val="24"/>
        </w:rPr>
        <w:t xml:space="preserve">Does your job advertisement include inclusive language? (e.g. avoid phrases and wording such as “we want a young team”, “energetic”, “recent graduate” or gender specific language such as “handyman”) </w:t>
      </w:r>
    </w:p>
    <w:p w14:paraId="3CFB141E" w14:textId="77777777" w:rsidR="00F77876" w:rsidRDefault="00F77876" w:rsidP="00F77876">
      <w:pPr>
        <w:rPr>
          <w:rFonts w:ascii="TheMix Trial SemiLight" w:hAnsi="TheMix Trial SemiLight"/>
          <w:color w:val="004852"/>
          <w:sz w:val="22"/>
          <w:szCs w:val="24"/>
        </w:rPr>
      </w:pPr>
    </w:p>
    <w:p w14:paraId="5ABF3344" w14:textId="7FF7EAE7" w:rsidR="00F77876" w:rsidRPr="00F77876" w:rsidRDefault="00F77876" w:rsidP="00985851">
      <w:pPr>
        <w:pStyle w:val="ListParagraph"/>
        <w:numPr>
          <w:ilvl w:val="0"/>
          <w:numId w:val="12"/>
        </w:numPr>
        <w:rPr>
          <w:rFonts w:ascii="TheMix Trial SemiLight" w:hAnsi="TheMix Trial SemiLight"/>
          <w:color w:val="004852"/>
          <w:sz w:val="22"/>
          <w:szCs w:val="24"/>
        </w:rPr>
      </w:pPr>
      <w:r>
        <w:rPr>
          <w:rFonts w:ascii="TheMix Trial SemiLight" w:hAnsi="TheMix Trial SemiLight"/>
          <w:color w:val="004852"/>
          <w:sz w:val="22"/>
          <w:szCs w:val="24"/>
        </w:rPr>
        <w:t>Are you advertising your role as being suitable for candidates who have x years of experience and above? If yes, what is the justifiable reason for this? In principle, this enforces age discrimination; however, some roles such as legal roles requiring x years of PQE (Post Qualification Experience) can be required dependent on client and service contracts, etc.</w:t>
      </w:r>
    </w:p>
    <w:p w14:paraId="5824A27A" w14:textId="77777777" w:rsidR="00740F1D" w:rsidRPr="00740F1D" w:rsidRDefault="00740F1D" w:rsidP="00740F1D">
      <w:pPr>
        <w:pStyle w:val="ListParagraph"/>
        <w:rPr>
          <w:rFonts w:ascii="TheMix Trial SemiLight" w:hAnsi="TheMix Trial SemiLight"/>
          <w:color w:val="004852"/>
          <w:sz w:val="22"/>
          <w:szCs w:val="24"/>
        </w:rPr>
      </w:pPr>
    </w:p>
    <w:p w14:paraId="50F09CA6" w14:textId="391598BD" w:rsidR="00740F1D" w:rsidRDefault="00740F1D" w:rsidP="00985851">
      <w:pPr>
        <w:pStyle w:val="ListParagraph"/>
        <w:numPr>
          <w:ilvl w:val="0"/>
          <w:numId w:val="12"/>
        </w:numPr>
        <w:rPr>
          <w:rFonts w:ascii="TheMix Trial SemiLight" w:hAnsi="TheMix Trial SemiLight"/>
          <w:color w:val="004852"/>
          <w:sz w:val="22"/>
          <w:szCs w:val="24"/>
        </w:rPr>
      </w:pPr>
      <w:r w:rsidRPr="00740F1D">
        <w:rPr>
          <w:rFonts w:ascii="TheMix Trial SemiLight" w:hAnsi="TheMix Trial SemiLight"/>
          <w:color w:val="004852"/>
          <w:sz w:val="22"/>
          <w:szCs w:val="24"/>
        </w:rPr>
        <w:t xml:space="preserve">Does your job advertisement include an EDI statement? If no, include your company’s standard EDI statement or create one and include. </w:t>
      </w:r>
    </w:p>
    <w:p w14:paraId="10E9B606" w14:textId="77777777" w:rsidR="000539E8" w:rsidRPr="000539E8" w:rsidRDefault="000539E8" w:rsidP="000539E8">
      <w:pPr>
        <w:pStyle w:val="ListParagraph"/>
        <w:rPr>
          <w:rFonts w:ascii="TheMix Trial SemiLight" w:hAnsi="TheMix Trial SemiLight"/>
          <w:color w:val="004852"/>
          <w:sz w:val="22"/>
          <w:szCs w:val="24"/>
        </w:rPr>
      </w:pPr>
    </w:p>
    <w:p w14:paraId="0C32B8D7" w14:textId="4F1C1AAD" w:rsidR="000539E8" w:rsidRDefault="000539E8" w:rsidP="00985851">
      <w:pPr>
        <w:pStyle w:val="ListParagraph"/>
        <w:numPr>
          <w:ilvl w:val="0"/>
          <w:numId w:val="12"/>
        </w:numPr>
        <w:rPr>
          <w:rFonts w:ascii="TheMix Trial SemiLight" w:hAnsi="TheMix Trial SemiLight"/>
          <w:color w:val="004852"/>
          <w:sz w:val="22"/>
          <w:szCs w:val="24"/>
        </w:rPr>
      </w:pPr>
      <w:r>
        <w:rPr>
          <w:rFonts w:ascii="TheMix Trial SemiLight" w:hAnsi="TheMix Trial SemiLight"/>
          <w:color w:val="004852"/>
          <w:sz w:val="22"/>
          <w:szCs w:val="24"/>
        </w:rPr>
        <w:t xml:space="preserve">Is the role being advertised at rates on or above the National Minimum Wage and/or National Living Wage? And if you are paying National Minimum Wage and/or National </w:t>
      </w:r>
      <w:r w:rsidR="00AC74D0">
        <w:rPr>
          <w:rFonts w:ascii="TheMix Trial SemiLight" w:hAnsi="TheMix Trial SemiLight"/>
          <w:color w:val="004852"/>
          <w:sz w:val="22"/>
          <w:szCs w:val="24"/>
        </w:rPr>
        <w:t>Living</w:t>
      </w:r>
      <w:r>
        <w:rPr>
          <w:rFonts w:ascii="TheMix Trial SemiLight" w:hAnsi="TheMix Trial SemiLight"/>
          <w:color w:val="004852"/>
          <w:sz w:val="22"/>
          <w:szCs w:val="24"/>
        </w:rPr>
        <w:t xml:space="preserve"> Wage subject to the age tiers provided by the government, are you referring to these in the job advertisement? </w:t>
      </w:r>
    </w:p>
    <w:p w14:paraId="25C195DA" w14:textId="77777777" w:rsidR="0088235C" w:rsidRPr="0088235C" w:rsidRDefault="0088235C" w:rsidP="0088235C">
      <w:pPr>
        <w:pStyle w:val="ListParagraph"/>
        <w:rPr>
          <w:rFonts w:ascii="TheMix Trial SemiLight" w:hAnsi="TheMix Trial SemiLight"/>
          <w:color w:val="004852"/>
          <w:sz w:val="22"/>
          <w:szCs w:val="24"/>
        </w:rPr>
      </w:pPr>
    </w:p>
    <w:p w14:paraId="194C78C3" w14:textId="1DE0D5CC" w:rsidR="0088235C" w:rsidRDefault="0088235C" w:rsidP="00985851">
      <w:pPr>
        <w:pStyle w:val="ListParagraph"/>
        <w:numPr>
          <w:ilvl w:val="0"/>
          <w:numId w:val="12"/>
        </w:numPr>
        <w:rPr>
          <w:rFonts w:ascii="TheMix Trial SemiLight" w:hAnsi="TheMix Trial SemiLight"/>
          <w:color w:val="004852"/>
          <w:sz w:val="22"/>
          <w:szCs w:val="24"/>
        </w:rPr>
      </w:pPr>
      <w:r>
        <w:rPr>
          <w:rFonts w:ascii="TheMix Trial SemiLight" w:hAnsi="TheMix Trial SemiLight"/>
          <w:color w:val="004852"/>
          <w:sz w:val="22"/>
          <w:szCs w:val="24"/>
        </w:rPr>
        <w:t>In most instances, roles cannot be advertised as being suitable for one gender of worker only. However, subject to Schedule 9 of the Equality Act 2010, you can justify a role being an exception due to “occupational requirements” of the role – this can apply to specific care role, for example. If you believe your role falls into this category, can you:</w:t>
      </w:r>
    </w:p>
    <w:p w14:paraId="47A0B453" w14:textId="77777777" w:rsidR="0088235C" w:rsidRPr="0088235C" w:rsidRDefault="0088235C" w:rsidP="0088235C">
      <w:pPr>
        <w:rPr>
          <w:rFonts w:ascii="TheMix Trial SemiLight" w:hAnsi="TheMix Trial SemiLight"/>
          <w:color w:val="004852"/>
          <w:sz w:val="22"/>
          <w:szCs w:val="24"/>
        </w:rPr>
      </w:pPr>
    </w:p>
    <w:p w14:paraId="48C6E1C7" w14:textId="1CA8D7BC" w:rsidR="0088235C" w:rsidRDefault="0088235C" w:rsidP="00985851">
      <w:pPr>
        <w:pStyle w:val="ListParagraph"/>
        <w:numPr>
          <w:ilvl w:val="0"/>
          <w:numId w:val="13"/>
        </w:numPr>
        <w:rPr>
          <w:rFonts w:ascii="TheMix Trial SemiLight" w:hAnsi="TheMix Trial SemiLight"/>
          <w:color w:val="004852"/>
          <w:sz w:val="22"/>
          <w:szCs w:val="24"/>
        </w:rPr>
      </w:pPr>
      <w:r>
        <w:rPr>
          <w:rFonts w:ascii="TheMix Trial SemiLight" w:hAnsi="TheMix Trial SemiLight"/>
          <w:color w:val="004852"/>
          <w:sz w:val="22"/>
          <w:szCs w:val="24"/>
        </w:rPr>
        <w:lastRenderedPageBreak/>
        <w:t>Justify and evidence this is an occupational requirement: Does the nature or context of the role make it essential for the job to be carried out by a man or a woman?</w:t>
      </w:r>
    </w:p>
    <w:p w14:paraId="645043A9" w14:textId="4254FA8F" w:rsidR="0088235C" w:rsidRDefault="0088235C" w:rsidP="00985851">
      <w:pPr>
        <w:pStyle w:val="ListParagraph"/>
        <w:numPr>
          <w:ilvl w:val="0"/>
          <w:numId w:val="13"/>
        </w:numPr>
        <w:rPr>
          <w:rFonts w:ascii="TheMix Trial SemiLight" w:hAnsi="TheMix Trial SemiLight"/>
          <w:color w:val="004852"/>
          <w:sz w:val="22"/>
          <w:szCs w:val="24"/>
        </w:rPr>
      </w:pPr>
      <w:r>
        <w:rPr>
          <w:rFonts w:ascii="TheMix Trial SemiLight" w:hAnsi="TheMix Trial SemiLight"/>
          <w:color w:val="004852"/>
          <w:sz w:val="22"/>
          <w:szCs w:val="24"/>
        </w:rPr>
        <w:t>Justify and evidence the requirement is proportionate: Does the role being carried out by a man or a woman only achieve a legitimate aim? (</w:t>
      </w:r>
      <w:proofErr w:type="spellStart"/>
      <w:proofErr w:type="gramStart"/>
      <w:r>
        <w:rPr>
          <w:rFonts w:ascii="TheMix Trial SemiLight" w:hAnsi="TheMix Trial SemiLight"/>
          <w:color w:val="004852"/>
          <w:sz w:val="22"/>
          <w:szCs w:val="24"/>
        </w:rPr>
        <w:t>ie</w:t>
      </w:r>
      <w:proofErr w:type="spellEnd"/>
      <w:proofErr w:type="gramEnd"/>
      <w:r>
        <w:rPr>
          <w:rFonts w:ascii="TheMix Trial SemiLight" w:hAnsi="TheMix Trial SemiLight"/>
          <w:color w:val="004852"/>
          <w:sz w:val="22"/>
          <w:szCs w:val="24"/>
        </w:rPr>
        <w:t>. Privacy, decency)</w:t>
      </w:r>
    </w:p>
    <w:p w14:paraId="532EBA18" w14:textId="77777777" w:rsidR="00AC74D0" w:rsidRDefault="00AC74D0" w:rsidP="00AC74D0">
      <w:pPr>
        <w:pStyle w:val="ListParagraph"/>
        <w:rPr>
          <w:rFonts w:ascii="TheMix Trial SemiLight" w:hAnsi="TheMix Trial SemiLight"/>
          <w:color w:val="004852"/>
          <w:sz w:val="22"/>
          <w:szCs w:val="24"/>
        </w:rPr>
      </w:pPr>
    </w:p>
    <w:p w14:paraId="65CC1C89" w14:textId="0A257A8E" w:rsidR="0088235C" w:rsidRPr="00AC74D0" w:rsidRDefault="0088235C" w:rsidP="00AC74D0">
      <w:pPr>
        <w:rPr>
          <w:rFonts w:ascii="TheMix Trial SemiLight" w:hAnsi="TheMix Trial SemiLight"/>
          <w:color w:val="004852"/>
          <w:sz w:val="22"/>
          <w:szCs w:val="24"/>
        </w:rPr>
      </w:pPr>
      <w:r w:rsidRPr="00AC74D0">
        <w:rPr>
          <w:rFonts w:ascii="TheMix Trial SemiLight" w:hAnsi="TheMix Trial SemiLight"/>
          <w:color w:val="004852"/>
          <w:sz w:val="22"/>
          <w:szCs w:val="24"/>
        </w:rPr>
        <w:t>*If yes, to the above, ensure you have proof that the role is suitable to be advertised as being suitable for one gender of worker only. If no, do not advertise the role as such.</w:t>
      </w:r>
    </w:p>
    <w:p w14:paraId="1E59D2A5" w14:textId="77777777" w:rsidR="000539E8" w:rsidRDefault="000539E8" w:rsidP="000539E8">
      <w:pPr>
        <w:rPr>
          <w:rFonts w:ascii="TheMix Trial SemiLight" w:hAnsi="TheMix Trial SemiLight"/>
          <w:color w:val="004852"/>
          <w:sz w:val="22"/>
          <w:szCs w:val="24"/>
        </w:rPr>
      </w:pPr>
    </w:p>
    <w:p w14:paraId="2ACFDB88" w14:textId="77777777" w:rsidR="00E8328B" w:rsidRDefault="000539E8" w:rsidP="000539E8">
      <w:pPr>
        <w:rPr>
          <w:rFonts w:ascii="TheMix Trial SemiLight" w:hAnsi="TheMix Trial SemiLight"/>
          <w:b/>
          <w:bCs/>
          <w:color w:val="004852"/>
          <w:sz w:val="22"/>
          <w:szCs w:val="24"/>
        </w:rPr>
      </w:pPr>
      <w:r w:rsidRPr="000539E8">
        <w:rPr>
          <w:rFonts w:ascii="TheMix Trial SemiLight" w:hAnsi="TheMix Trial SemiLight"/>
          <w:b/>
          <w:bCs/>
          <w:color w:val="004852"/>
          <w:sz w:val="22"/>
          <w:szCs w:val="24"/>
        </w:rPr>
        <w:t>Job Advertising</w:t>
      </w:r>
    </w:p>
    <w:p w14:paraId="781D7BEE" w14:textId="77777777" w:rsidR="00AC74D0" w:rsidRDefault="00AC74D0" w:rsidP="000539E8">
      <w:pPr>
        <w:rPr>
          <w:rFonts w:ascii="TheMix Trial SemiLight" w:hAnsi="TheMix Trial SemiLight"/>
          <w:b/>
          <w:bCs/>
          <w:color w:val="004852"/>
          <w:sz w:val="22"/>
          <w:szCs w:val="24"/>
        </w:rPr>
      </w:pPr>
    </w:p>
    <w:p w14:paraId="05CE6FB4" w14:textId="77777777" w:rsidR="00AC74D0" w:rsidRDefault="00E8328B" w:rsidP="000539E8">
      <w:pPr>
        <w:rPr>
          <w:rFonts w:ascii="TheMix Trial SemiLight" w:hAnsi="TheMix Trial SemiLight"/>
          <w:color w:val="004852"/>
          <w:sz w:val="22"/>
          <w:szCs w:val="24"/>
        </w:rPr>
      </w:pPr>
      <w:r w:rsidRPr="00E8328B">
        <w:rPr>
          <w:rFonts w:ascii="TheMix Trial SemiLight" w:hAnsi="TheMix Trial SemiLight"/>
          <w:color w:val="004852"/>
          <w:sz w:val="22"/>
          <w:szCs w:val="24"/>
        </w:rPr>
        <w:t xml:space="preserve">Choosing where to advertise your role can directly impact your reach into the labour market. </w:t>
      </w:r>
    </w:p>
    <w:p w14:paraId="235302E4" w14:textId="77777777" w:rsidR="00AC74D0" w:rsidRDefault="00AC74D0" w:rsidP="000539E8">
      <w:pPr>
        <w:rPr>
          <w:rFonts w:ascii="TheMix Trial SemiLight" w:hAnsi="TheMix Trial SemiLight"/>
          <w:color w:val="004852"/>
          <w:sz w:val="22"/>
          <w:szCs w:val="24"/>
        </w:rPr>
      </w:pPr>
    </w:p>
    <w:p w14:paraId="5C3FC551" w14:textId="5B9FFA52" w:rsidR="000539E8" w:rsidRPr="00E8328B" w:rsidRDefault="00E8328B" w:rsidP="000539E8">
      <w:pPr>
        <w:rPr>
          <w:rFonts w:ascii="TheMix Trial SemiLight" w:hAnsi="TheMix Trial SemiLight"/>
          <w:color w:val="004852"/>
          <w:sz w:val="22"/>
          <w:szCs w:val="24"/>
        </w:rPr>
      </w:pPr>
      <w:r w:rsidRPr="00E8328B">
        <w:rPr>
          <w:rFonts w:ascii="TheMix Trial SemiLight" w:hAnsi="TheMix Trial SemiLight"/>
          <w:color w:val="004852"/>
          <w:sz w:val="22"/>
          <w:szCs w:val="24"/>
        </w:rPr>
        <w:t xml:space="preserve">You can directly or indirectly discriminate candidates dependent on the decisions you make. </w:t>
      </w:r>
      <w:r w:rsidR="000539E8" w:rsidRPr="00E8328B">
        <w:rPr>
          <w:rFonts w:ascii="TheMix Trial SemiLight" w:hAnsi="TheMix Trial SemiLight"/>
          <w:color w:val="004852"/>
          <w:sz w:val="22"/>
          <w:szCs w:val="24"/>
        </w:rPr>
        <w:t xml:space="preserve"> </w:t>
      </w:r>
    </w:p>
    <w:p w14:paraId="2AB1CE4B" w14:textId="77777777" w:rsidR="0088235C" w:rsidRPr="0088235C" w:rsidRDefault="0088235C" w:rsidP="0088235C">
      <w:pPr>
        <w:rPr>
          <w:rFonts w:ascii="TheMix Trial SemiLight" w:hAnsi="TheMix Trial SemiLight"/>
          <w:color w:val="004852"/>
          <w:sz w:val="22"/>
          <w:szCs w:val="24"/>
        </w:rPr>
      </w:pPr>
    </w:p>
    <w:p w14:paraId="15C9B4BC" w14:textId="1AAE0166" w:rsidR="00740F1D" w:rsidRDefault="000539E8" w:rsidP="00985851">
      <w:pPr>
        <w:pStyle w:val="ListParagraph"/>
        <w:numPr>
          <w:ilvl w:val="0"/>
          <w:numId w:val="14"/>
        </w:numPr>
        <w:rPr>
          <w:rFonts w:ascii="TheMix Trial SemiLight" w:hAnsi="TheMix Trial SemiLight"/>
          <w:color w:val="004852"/>
          <w:sz w:val="22"/>
          <w:szCs w:val="24"/>
        </w:rPr>
      </w:pPr>
      <w:r w:rsidRPr="000539E8">
        <w:rPr>
          <w:rFonts w:ascii="TheMix Trial SemiLight" w:hAnsi="TheMix Trial SemiLight"/>
          <w:color w:val="004852"/>
          <w:sz w:val="22"/>
          <w:szCs w:val="24"/>
        </w:rPr>
        <w:t xml:space="preserve">If you are advertising your role outside of your company careers site (if you have one), are you advertising on diversity-related job boards? Many of these </w:t>
      </w:r>
      <w:r w:rsidR="00F77876">
        <w:rPr>
          <w:rFonts w:ascii="TheMix Trial SemiLight" w:hAnsi="TheMix Trial SemiLight"/>
          <w:color w:val="004852"/>
          <w:sz w:val="22"/>
          <w:szCs w:val="24"/>
        </w:rPr>
        <w:t>job boards are free.</w:t>
      </w:r>
    </w:p>
    <w:p w14:paraId="123E6994" w14:textId="77777777" w:rsidR="000539E8" w:rsidRDefault="000539E8" w:rsidP="000539E8">
      <w:pPr>
        <w:rPr>
          <w:rFonts w:ascii="TheMix Trial SemiLight" w:hAnsi="TheMix Trial SemiLight"/>
          <w:color w:val="004852"/>
          <w:sz w:val="22"/>
          <w:szCs w:val="24"/>
        </w:rPr>
      </w:pPr>
    </w:p>
    <w:p w14:paraId="205B70A3" w14:textId="2E5010F3" w:rsidR="000539E8" w:rsidRDefault="000539E8" w:rsidP="00985851">
      <w:pPr>
        <w:pStyle w:val="ListParagraph"/>
        <w:numPr>
          <w:ilvl w:val="0"/>
          <w:numId w:val="14"/>
        </w:numPr>
        <w:rPr>
          <w:rFonts w:ascii="TheMix Trial SemiLight" w:hAnsi="TheMix Trial SemiLight"/>
          <w:color w:val="004852"/>
          <w:sz w:val="22"/>
          <w:szCs w:val="24"/>
        </w:rPr>
      </w:pPr>
      <w:r>
        <w:rPr>
          <w:rFonts w:ascii="TheMix Trial SemiLight" w:hAnsi="TheMix Trial SemiLight"/>
          <w:color w:val="004852"/>
          <w:sz w:val="22"/>
          <w:szCs w:val="24"/>
        </w:rPr>
        <w:t>Are any of the job boards you are using demographic specific? Is there a justifiable reason for this? (</w:t>
      </w:r>
      <w:proofErr w:type="spellStart"/>
      <w:proofErr w:type="gramStart"/>
      <w:r>
        <w:rPr>
          <w:rFonts w:ascii="TheMix Trial SemiLight" w:hAnsi="TheMix Trial SemiLight"/>
          <w:color w:val="004852"/>
          <w:sz w:val="22"/>
          <w:szCs w:val="24"/>
        </w:rPr>
        <w:t>ie</w:t>
      </w:r>
      <w:proofErr w:type="spellEnd"/>
      <w:proofErr w:type="gramEnd"/>
      <w:r>
        <w:rPr>
          <w:rFonts w:ascii="TheMix Trial SemiLight" w:hAnsi="TheMix Trial SemiLight"/>
          <w:color w:val="004852"/>
          <w:sz w:val="22"/>
          <w:szCs w:val="24"/>
        </w:rPr>
        <w:t>. Advertising graduate schemes on graduate specific portals)</w:t>
      </w:r>
    </w:p>
    <w:p w14:paraId="6DEC8691" w14:textId="77777777" w:rsidR="000539E8" w:rsidRPr="000539E8" w:rsidRDefault="000539E8" w:rsidP="000539E8">
      <w:pPr>
        <w:pStyle w:val="ListParagraph"/>
        <w:rPr>
          <w:rFonts w:ascii="TheMix Trial SemiLight" w:hAnsi="TheMix Trial SemiLight"/>
          <w:color w:val="004852"/>
          <w:sz w:val="22"/>
          <w:szCs w:val="24"/>
        </w:rPr>
      </w:pPr>
    </w:p>
    <w:p w14:paraId="34EC725F" w14:textId="799173E4" w:rsidR="000539E8" w:rsidRDefault="000539E8" w:rsidP="00985851">
      <w:pPr>
        <w:pStyle w:val="ListParagraph"/>
        <w:numPr>
          <w:ilvl w:val="0"/>
          <w:numId w:val="14"/>
        </w:numPr>
        <w:rPr>
          <w:rFonts w:ascii="TheMix Trial SemiLight" w:hAnsi="TheMix Trial SemiLight"/>
          <w:color w:val="004852"/>
          <w:sz w:val="22"/>
          <w:szCs w:val="24"/>
        </w:rPr>
      </w:pPr>
      <w:r>
        <w:rPr>
          <w:rFonts w:ascii="TheMix Trial SemiLight" w:hAnsi="TheMix Trial SemiLight"/>
          <w:color w:val="004852"/>
          <w:sz w:val="22"/>
          <w:szCs w:val="24"/>
        </w:rPr>
        <w:t>If you have a careers site, is this compliant with Web Accessibility Guidance (WCAG 2.0)?</w:t>
      </w:r>
    </w:p>
    <w:p w14:paraId="6F073020" w14:textId="77777777" w:rsidR="000539E8" w:rsidRPr="000539E8" w:rsidRDefault="000539E8" w:rsidP="000539E8">
      <w:pPr>
        <w:pStyle w:val="ListParagraph"/>
        <w:rPr>
          <w:rFonts w:ascii="TheMix Trial SemiLight" w:hAnsi="TheMix Trial SemiLight"/>
          <w:color w:val="004852"/>
          <w:sz w:val="22"/>
          <w:szCs w:val="24"/>
        </w:rPr>
      </w:pPr>
    </w:p>
    <w:p w14:paraId="1C511E61" w14:textId="12E9EFA0" w:rsidR="000539E8" w:rsidRDefault="000539E8" w:rsidP="00985851">
      <w:pPr>
        <w:pStyle w:val="ListParagraph"/>
        <w:numPr>
          <w:ilvl w:val="0"/>
          <w:numId w:val="14"/>
        </w:numPr>
        <w:rPr>
          <w:rFonts w:ascii="TheMix Trial SemiLight" w:hAnsi="TheMix Trial SemiLight"/>
          <w:color w:val="004852"/>
          <w:sz w:val="22"/>
          <w:szCs w:val="24"/>
        </w:rPr>
      </w:pPr>
      <w:r>
        <w:rPr>
          <w:rFonts w:ascii="TheMix Trial SemiLight" w:hAnsi="TheMix Trial SemiLight"/>
          <w:color w:val="004852"/>
          <w:sz w:val="22"/>
          <w:szCs w:val="24"/>
        </w:rPr>
        <w:t>If you are using social media for advertising, are you targeting this to specific demographics? If yes, is there a legitimate reason for this that would stand scrutiny against the provisions of the Equality Act 2010? (example: Advertising a female-only carer role to females only subject to the requirements of Schedule 9 of the Equality Act 2010)</w:t>
      </w:r>
    </w:p>
    <w:p w14:paraId="6B2655F4" w14:textId="77777777" w:rsidR="000539E8" w:rsidRPr="000539E8" w:rsidRDefault="000539E8" w:rsidP="000539E8">
      <w:pPr>
        <w:pStyle w:val="ListParagraph"/>
        <w:rPr>
          <w:rFonts w:ascii="TheMix Trial SemiLight" w:hAnsi="TheMix Trial SemiLight"/>
          <w:color w:val="004852"/>
          <w:sz w:val="22"/>
          <w:szCs w:val="24"/>
        </w:rPr>
      </w:pPr>
    </w:p>
    <w:p w14:paraId="4D26F8DF" w14:textId="58EC7DED" w:rsidR="000539E8" w:rsidRDefault="000539E8" w:rsidP="000539E8">
      <w:pPr>
        <w:rPr>
          <w:rFonts w:ascii="TheMix Trial SemiLight" w:hAnsi="TheMix Trial SemiLight"/>
          <w:b/>
          <w:bCs/>
          <w:color w:val="004852"/>
          <w:sz w:val="22"/>
          <w:szCs w:val="24"/>
        </w:rPr>
      </w:pPr>
      <w:r w:rsidRPr="005C4A1F">
        <w:rPr>
          <w:rFonts w:ascii="TheMix Trial SemiLight" w:hAnsi="TheMix Trial SemiLight"/>
          <w:b/>
          <w:bCs/>
          <w:color w:val="004852"/>
          <w:sz w:val="22"/>
          <w:szCs w:val="24"/>
        </w:rPr>
        <w:t>Job Applications</w:t>
      </w:r>
    </w:p>
    <w:p w14:paraId="5EECCA27" w14:textId="77777777" w:rsidR="00AC74D0" w:rsidRDefault="00AC74D0" w:rsidP="000539E8">
      <w:pPr>
        <w:rPr>
          <w:rFonts w:ascii="TheMix Trial SemiLight" w:hAnsi="TheMix Trial SemiLight"/>
          <w:b/>
          <w:bCs/>
          <w:color w:val="004852"/>
          <w:sz w:val="22"/>
          <w:szCs w:val="24"/>
        </w:rPr>
      </w:pPr>
    </w:p>
    <w:p w14:paraId="4BCFF026" w14:textId="77777777" w:rsidR="00AC74D0" w:rsidRDefault="00E8328B" w:rsidP="000539E8">
      <w:pPr>
        <w:rPr>
          <w:rFonts w:ascii="TheMix Trial SemiLight" w:hAnsi="TheMix Trial SemiLight"/>
          <w:color w:val="004852"/>
          <w:sz w:val="22"/>
          <w:szCs w:val="24"/>
        </w:rPr>
      </w:pPr>
      <w:r w:rsidRPr="00E8328B">
        <w:rPr>
          <w:rFonts w:ascii="TheMix Trial SemiLight" w:hAnsi="TheMix Trial SemiLight"/>
          <w:color w:val="004852"/>
          <w:sz w:val="22"/>
          <w:szCs w:val="24"/>
        </w:rPr>
        <w:t xml:space="preserve">Job applications should be accessible in both digital and paper form. </w:t>
      </w:r>
    </w:p>
    <w:p w14:paraId="4C4AD6DD" w14:textId="77777777" w:rsidR="00AC74D0" w:rsidRDefault="00AC74D0" w:rsidP="000539E8">
      <w:pPr>
        <w:rPr>
          <w:rFonts w:ascii="TheMix Trial SemiLight" w:hAnsi="TheMix Trial SemiLight"/>
          <w:color w:val="004852"/>
          <w:sz w:val="22"/>
          <w:szCs w:val="24"/>
        </w:rPr>
      </w:pPr>
    </w:p>
    <w:p w14:paraId="622BA374" w14:textId="77777777" w:rsidR="00226354" w:rsidRDefault="00E8328B" w:rsidP="000539E8">
      <w:pPr>
        <w:rPr>
          <w:rFonts w:ascii="TheMix Trial SemiLight" w:hAnsi="TheMix Trial SemiLight"/>
          <w:color w:val="004852"/>
          <w:sz w:val="22"/>
          <w:szCs w:val="24"/>
        </w:rPr>
      </w:pPr>
      <w:r w:rsidRPr="00E8328B">
        <w:rPr>
          <w:rFonts w:ascii="TheMix Trial SemiLight" w:hAnsi="TheMix Trial SemiLight"/>
          <w:color w:val="004852"/>
          <w:sz w:val="22"/>
          <w:szCs w:val="24"/>
        </w:rPr>
        <w:t xml:space="preserve">The job application form is part of the candidate journey and is to collect information to help you decide whether you invite the candidate to an interview – it should not exclude candidates from completing their application, unless the role is subject to </w:t>
      </w:r>
      <w:proofErr w:type="gramStart"/>
      <w:r w:rsidRPr="00E8328B">
        <w:rPr>
          <w:rFonts w:ascii="TheMix Trial SemiLight" w:hAnsi="TheMix Trial SemiLight"/>
          <w:color w:val="004852"/>
          <w:sz w:val="22"/>
          <w:szCs w:val="24"/>
        </w:rPr>
        <w:t>particular conditions</w:t>
      </w:r>
      <w:proofErr w:type="gramEnd"/>
      <w:r w:rsidR="00226354">
        <w:rPr>
          <w:rFonts w:ascii="TheMix Trial SemiLight" w:hAnsi="TheMix Trial SemiLight"/>
          <w:color w:val="004852"/>
          <w:sz w:val="22"/>
          <w:szCs w:val="24"/>
        </w:rPr>
        <w:t>.</w:t>
      </w:r>
    </w:p>
    <w:p w14:paraId="5B0E12E8" w14:textId="77777777" w:rsidR="00226354" w:rsidRDefault="00226354" w:rsidP="000539E8">
      <w:pPr>
        <w:rPr>
          <w:rFonts w:ascii="TheMix Trial SemiLight" w:hAnsi="TheMix Trial SemiLight"/>
          <w:color w:val="004852"/>
          <w:sz w:val="22"/>
          <w:szCs w:val="24"/>
        </w:rPr>
      </w:pPr>
    </w:p>
    <w:p w14:paraId="44C496D5" w14:textId="45F829EB" w:rsidR="00E8328B" w:rsidRPr="00E8328B" w:rsidRDefault="00E8328B" w:rsidP="000539E8">
      <w:pPr>
        <w:rPr>
          <w:rFonts w:ascii="TheMix Trial SemiLight" w:hAnsi="TheMix Trial SemiLight"/>
          <w:color w:val="004852"/>
          <w:sz w:val="22"/>
          <w:szCs w:val="24"/>
        </w:rPr>
      </w:pPr>
      <w:r w:rsidRPr="00E8328B">
        <w:rPr>
          <w:rFonts w:ascii="TheMix Trial SemiLight" w:hAnsi="TheMix Trial SemiLight"/>
          <w:color w:val="004852"/>
          <w:sz w:val="22"/>
          <w:szCs w:val="24"/>
        </w:rPr>
        <w:t>(</w:t>
      </w:r>
      <w:proofErr w:type="spellStart"/>
      <w:proofErr w:type="gramStart"/>
      <w:r w:rsidRPr="00E8328B">
        <w:rPr>
          <w:rFonts w:ascii="TheMix Trial SemiLight" w:hAnsi="TheMix Trial SemiLight"/>
          <w:color w:val="004852"/>
          <w:sz w:val="22"/>
          <w:szCs w:val="24"/>
        </w:rPr>
        <w:t>ie</w:t>
      </w:r>
      <w:proofErr w:type="spellEnd"/>
      <w:proofErr w:type="gramEnd"/>
      <w:r w:rsidRPr="00E8328B">
        <w:rPr>
          <w:rFonts w:ascii="TheMix Trial SemiLight" w:hAnsi="TheMix Trial SemiLight"/>
          <w:color w:val="004852"/>
          <w:sz w:val="22"/>
          <w:szCs w:val="24"/>
        </w:rPr>
        <w:t>. Some roles cannot be filled by candidates with unspent criminal convictions, subject to The Rehabilitation of Offenders Act 1975)</w:t>
      </w:r>
    </w:p>
    <w:p w14:paraId="5A0E4E40" w14:textId="77777777" w:rsidR="000539E8" w:rsidRDefault="000539E8" w:rsidP="000539E8">
      <w:pPr>
        <w:rPr>
          <w:rFonts w:ascii="TheMix Trial SemiLight" w:hAnsi="TheMix Trial SemiLight"/>
          <w:color w:val="004852"/>
          <w:sz w:val="22"/>
          <w:szCs w:val="24"/>
        </w:rPr>
      </w:pPr>
    </w:p>
    <w:p w14:paraId="3F49FDF5" w14:textId="1B59EB47" w:rsidR="000539E8" w:rsidRPr="008F3B4D" w:rsidRDefault="000539E8" w:rsidP="00985851">
      <w:pPr>
        <w:pStyle w:val="ListParagraph"/>
        <w:numPr>
          <w:ilvl w:val="0"/>
          <w:numId w:val="15"/>
        </w:numPr>
        <w:rPr>
          <w:rFonts w:ascii="TheMix Trial SemiLight" w:hAnsi="TheMix Trial SemiLight"/>
          <w:color w:val="004852"/>
          <w:sz w:val="22"/>
          <w:szCs w:val="24"/>
        </w:rPr>
      </w:pPr>
      <w:r w:rsidRPr="008F3B4D">
        <w:rPr>
          <w:rFonts w:ascii="TheMix Trial SemiLight" w:hAnsi="TheMix Trial SemiLight"/>
          <w:color w:val="004852"/>
          <w:sz w:val="22"/>
          <w:szCs w:val="24"/>
        </w:rPr>
        <w:lastRenderedPageBreak/>
        <w:t xml:space="preserve">If you are making any questions mandatory to be answered, is there a justifiable reason for this? (Example: </w:t>
      </w:r>
      <w:r w:rsidR="00F77876" w:rsidRPr="008F3B4D">
        <w:rPr>
          <w:rFonts w:ascii="TheMix Trial SemiLight" w:hAnsi="TheMix Trial SemiLight"/>
          <w:color w:val="004852"/>
          <w:sz w:val="22"/>
          <w:szCs w:val="24"/>
        </w:rPr>
        <w:t xml:space="preserve">Asking a mandatory question for contact details is justifiable, asking for a candidate’s religion as a mandatory question is often not justifiable; exceptions can include organised-religion specific roles </w:t>
      </w:r>
      <w:r w:rsidR="00845373" w:rsidRPr="008F3B4D">
        <w:rPr>
          <w:rFonts w:ascii="TheMix Trial SemiLight" w:hAnsi="TheMix Trial SemiLight"/>
          <w:color w:val="004852"/>
          <w:sz w:val="22"/>
          <w:szCs w:val="24"/>
        </w:rPr>
        <w:t>or roles in Northern Ireland)</w:t>
      </w:r>
    </w:p>
    <w:p w14:paraId="1C4EF2D3" w14:textId="77777777" w:rsidR="00845373" w:rsidRDefault="00845373" w:rsidP="00845373">
      <w:pPr>
        <w:rPr>
          <w:rFonts w:ascii="TheMix Trial SemiLight" w:hAnsi="TheMix Trial SemiLight"/>
          <w:color w:val="004852"/>
          <w:sz w:val="22"/>
          <w:szCs w:val="24"/>
        </w:rPr>
      </w:pPr>
    </w:p>
    <w:p w14:paraId="04D018CB" w14:textId="50B7B436" w:rsidR="00845373" w:rsidRDefault="00845373" w:rsidP="00985851">
      <w:pPr>
        <w:pStyle w:val="ListParagraph"/>
        <w:numPr>
          <w:ilvl w:val="0"/>
          <w:numId w:val="15"/>
        </w:numPr>
        <w:rPr>
          <w:rFonts w:ascii="TheMix Trial SemiLight" w:hAnsi="TheMix Trial SemiLight"/>
          <w:color w:val="004852"/>
          <w:sz w:val="22"/>
          <w:szCs w:val="24"/>
        </w:rPr>
      </w:pPr>
      <w:r>
        <w:rPr>
          <w:rFonts w:ascii="TheMix Trial SemiLight" w:hAnsi="TheMix Trial SemiLight"/>
          <w:color w:val="004852"/>
          <w:sz w:val="22"/>
          <w:szCs w:val="24"/>
        </w:rPr>
        <w:t>Do you have digital and/or written applications for candidates to complete to accommodate for different requirements relating to accessibility needs? (</w:t>
      </w:r>
      <w:proofErr w:type="spellStart"/>
      <w:proofErr w:type="gramStart"/>
      <w:r>
        <w:rPr>
          <w:rFonts w:ascii="TheMix Trial SemiLight" w:hAnsi="TheMix Trial SemiLight"/>
          <w:color w:val="004852"/>
          <w:sz w:val="22"/>
          <w:szCs w:val="24"/>
        </w:rPr>
        <w:t>ie</w:t>
      </w:r>
      <w:proofErr w:type="spellEnd"/>
      <w:proofErr w:type="gramEnd"/>
      <w:r>
        <w:rPr>
          <w:rFonts w:ascii="TheMix Trial SemiLight" w:hAnsi="TheMix Trial SemiLight"/>
          <w:color w:val="004852"/>
          <w:sz w:val="22"/>
          <w:szCs w:val="24"/>
        </w:rPr>
        <w:t>. Adjustable text sizes for candidates who may be visually impaired, contrast capability on website-based applications to support candidates who may be colourblind, etc.)</w:t>
      </w:r>
    </w:p>
    <w:p w14:paraId="67BD486C" w14:textId="77777777" w:rsidR="00603D9E" w:rsidRDefault="00603D9E" w:rsidP="00603D9E">
      <w:pPr>
        <w:rPr>
          <w:rFonts w:ascii="TheMix Trial SemiLight" w:hAnsi="TheMix Trial SemiLight"/>
          <w:color w:val="004852"/>
          <w:sz w:val="22"/>
          <w:szCs w:val="24"/>
        </w:rPr>
      </w:pPr>
    </w:p>
    <w:p w14:paraId="7920B7C1" w14:textId="7203EE06" w:rsidR="00603D9E" w:rsidRPr="00603D9E" w:rsidRDefault="00603D9E" w:rsidP="00985851">
      <w:pPr>
        <w:pStyle w:val="ListParagraph"/>
        <w:numPr>
          <w:ilvl w:val="0"/>
          <w:numId w:val="15"/>
        </w:numPr>
        <w:rPr>
          <w:rFonts w:ascii="TheMix Trial SemiLight" w:hAnsi="TheMix Trial SemiLight"/>
          <w:color w:val="004852"/>
          <w:sz w:val="22"/>
          <w:szCs w:val="24"/>
        </w:rPr>
      </w:pPr>
      <w:r>
        <w:rPr>
          <w:rFonts w:ascii="TheMix Trial SemiLight" w:hAnsi="TheMix Trial SemiLight"/>
          <w:color w:val="004852"/>
          <w:sz w:val="22"/>
          <w:szCs w:val="24"/>
        </w:rPr>
        <w:t>Have you asked whether the candidate requires any reasonable adjustments to be made for the interview/assessment process and employment, should they be successful? (</w:t>
      </w:r>
      <w:proofErr w:type="spellStart"/>
      <w:proofErr w:type="gramStart"/>
      <w:r>
        <w:rPr>
          <w:rFonts w:ascii="TheMix Trial SemiLight" w:hAnsi="TheMix Trial SemiLight"/>
          <w:color w:val="004852"/>
          <w:sz w:val="22"/>
          <w:szCs w:val="24"/>
        </w:rPr>
        <w:t>ie</w:t>
      </w:r>
      <w:proofErr w:type="spellEnd"/>
      <w:proofErr w:type="gramEnd"/>
      <w:r>
        <w:rPr>
          <w:rFonts w:ascii="TheMix Trial SemiLight" w:hAnsi="TheMix Trial SemiLight"/>
          <w:color w:val="004852"/>
          <w:sz w:val="22"/>
          <w:szCs w:val="24"/>
        </w:rPr>
        <w:t>. Colour contrast screens for specific visual impairments, etc.)</w:t>
      </w:r>
    </w:p>
    <w:p w14:paraId="5790C218" w14:textId="77777777" w:rsidR="00EA528B" w:rsidRPr="00EA528B" w:rsidRDefault="00EA528B" w:rsidP="00EA528B">
      <w:pPr>
        <w:pStyle w:val="ListParagraph"/>
        <w:rPr>
          <w:rFonts w:ascii="TheMix Trial SemiLight" w:hAnsi="TheMix Trial SemiLight"/>
          <w:color w:val="004852"/>
          <w:sz w:val="22"/>
          <w:szCs w:val="24"/>
        </w:rPr>
      </w:pPr>
    </w:p>
    <w:p w14:paraId="59136183" w14:textId="0CFFB949" w:rsidR="00EA528B" w:rsidRDefault="00EA528B" w:rsidP="00EA528B">
      <w:pPr>
        <w:rPr>
          <w:rFonts w:ascii="TheMix Trial SemiLight" w:hAnsi="TheMix Trial SemiLight"/>
          <w:b/>
          <w:bCs/>
          <w:color w:val="004852"/>
          <w:sz w:val="22"/>
          <w:szCs w:val="24"/>
        </w:rPr>
      </w:pPr>
      <w:r w:rsidRPr="008F3B4D">
        <w:rPr>
          <w:rFonts w:ascii="TheMix Trial SemiLight" w:hAnsi="TheMix Trial SemiLight"/>
          <w:b/>
          <w:bCs/>
          <w:color w:val="004852"/>
          <w:sz w:val="22"/>
          <w:szCs w:val="24"/>
        </w:rPr>
        <w:t xml:space="preserve">Interviewing </w:t>
      </w:r>
    </w:p>
    <w:p w14:paraId="008BD753" w14:textId="77777777" w:rsidR="00226354" w:rsidRDefault="00226354" w:rsidP="00EA528B">
      <w:pPr>
        <w:rPr>
          <w:rFonts w:ascii="TheMix Trial SemiLight" w:hAnsi="TheMix Trial SemiLight"/>
          <w:b/>
          <w:bCs/>
          <w:color w:val="004852"/>
          <w:sz w:val="22"/>
          <w:szCs w:val="24"/>
        </w:rPr>
      </w:pPr>
    </w:p>
    <w:p w14:paraId="4435EA32" w14:textId="77777777" w:rsidR="00226354" w:rsidRDefault="00C55BEE" w:rsidP="00EA528B">
      <w:pPr>
        <w:rPr>
          <w:rFonts w:ascii="TheMix Trial SemiLight" w:hAnsi="TheMix Trial SemiLight"/>
          <w:color w:val="004852"/>
          <w:sz w:val="22"/>
          <w:szCs w:val="24"/>
        </w:rPr>
      </w:pPr>
      <w:r w:rsidRPr="00C55BEE">
        <w:rPr>
          <w:rFonts w:ascii="TheMix Trial SemiLight" w:hAnsi="TheMix Trial SemiLight"/>
          <w:color w:val="004852"/>
          <w:sz w:val="22"/>
          <w:szCs w:val="24"/>
        </w:rPr>
        <w:t xml:space="preserve">Interviews are to assess whether a candidate is suitable for a role and give the candidate an opportunity to find out more about the role and the hiring organisation. </w:t>
      </w:r>
    </w:p>
    <w:p w14:paraId="66CA4ED4" w14:textId="77777777" w:rsidR="00226354" w:rsidRDefault="00226354" w:rsidP="00EA528B">
      <w:pPr>
        <w:rPr>
          <w:rFonts w:ascii="TheMix Trial SemiLight" w:hAnsi="TheMix Trial SemiLight"/>
          <w:color w:val="004852"/>
          <w:sz w:val="22"/>
          <w:szCs w:val="24"/>
        </w:rPr>
      </w:pPr>
    </w:p>
    <w:p w14:paraId="5006060E" w14:textId="63664DFA" w:rsidR="00C55BEE" w:rsidRPr="00C55BEE" w:rsidRDefault="00C55BEE" w:rsidP="00EA528B">
      <w:pPr>
        <w:rPr>
          <w:rFonts w:ascii="TheMix Trial SemiLight" w:hAnsi="TheMix Trial SemiLight"/>
          <w:color w:val="004852"/>
          <w:sz w:val="22"/>
          <w:szCs w:val="24"/>
        </w:rPr>
      </w:pPr>
      <w:r>
        <w:rPr>
          <w:rFonts w:ascii="TheMix Trial SemiLight" w:hAnsi="TheMix Trial SemiLight"/>
          <w:color w:val="004852"/>
          <w:sz w:val="22"/>
          <w:szCs w:val="24"/>
        </w:rPr>
        <w:t>Interviews should be role suitability focused.</w:t>
      </w:r>
    </w:p>
    <w:p w14:paraId="54300F32" w14:textId="77777777" w:rsidR="008F3B4D" w:rsidRDefault="008F3B4D" w:rsidP="00EA528B">
      <w:pPr>
        <w:rPr>
          <w:rFonts w:ascii="TheMix Trial SemiLight" w:hAnsi="TheMix Trial SemiLight"/>
          <w:b/>
          <w:bCs/>
          <w:color w:val="004852"/>
          <w:sz w:val="22"/>
          <w:szCs w:val="24"/>
        </w:rPr>
      </w:pPr>
    </w:p>
    <w:p w14:paraId="3E3E20CB" w14:textId="14C402C2" w:rsidR="008F3B4D" w:rsidRDefault="008F3B4D" w:rsidP="00985851">
      <w:pPr>
        <w:pStyle w:val="ListParagraph"/>
        <w:numPr>
          <w:ilvl w:val="0"/>
          <w:numId w:val="16"/>
        </w:numPr>
        <w:rPr>
          <w:rFonts w:ascii="TheMix Trial SemiLight" w:hAnsi="TheMix Trial SemiLight"/>
          <w:color w:val="004852"/>
          <w:sz w:val="22"/>
          <w:szCs w:val="24"/>
        </w:rPr>
      </w:pPr>
      <w:r w:rsidRPr="008F3B4D">
        <w:rPr>
          <w:rFonts w:ascii="TheMix Trial SemiLight" w:hAnsi="TheMix Trial SemiLight"/>
          <w:color w:val="004852"/>
          <w:sz w:val="22"/>
          <w:szCs w:val="24"/>
        </w:rPr>
        <w:t xml:space="preserve">When booking the interview, did you reconfirm </w:t>
      </w:r>
      <w:r w:rsidR="00603D9E">
        <w:rPr>
          <w:rFonts w:ascii="TheMix Trial SemiLight" w:hAnsi="TheMix Trial SemiLight"/>
          <w:color w:val="004852"/>
          <w:sz w:val="22"/>
          <w:szCs w:val="24"/>
        </w:rPr>
        <w:t>whether</w:t>
      </w:r>
      <w:r>
        <w:rPr>
          <w:rFonts w:ascii="TheMix Trial SemiLight" w:hAnsi="TheMix Trial SemiLight"/>
          <w:color w:val="004852"/>
          <w:sz w:val="22"/>
          <w:szCs w:val="24"/>
        </w:rPr>
        <w:t xml:space="preserve"> any reasonable adjustments to the interview process and/or format</w:t>
      </w:r>
      <w:r w:rsidR="00603D9E">
        <w:rPr>
          <w:rFonts w:ascii="TheMix Trial SemiLight" w:hAnsi="TheMix Trial SemiLight"/>
          <w:color w:val="004852"/>
          <w:sz w:val="22"/>
          <w:szCs w:val="24"/>
        </w:rPr>
        <w:t xml:space="preserve"> are required</w:t>
      </w:r>
      <w:r>
        <w:rPr>
          <w:rFonts w:ascii="TheMix Trial SemiLight" w:hAnsi="TheMix Trial SemiLight"/>
          <w:color w:val="004852"/>
          <w:sz w:val="22"/>
          <w:szCs w:val="24"/>
        </w:rPr>
        <w:t xml:space="preserve">? (Ie. Ensuring an interview space or room is wheelchair accessible, </w:t>
      </w:r>
      <w:r w:rsidR="00603D9E">
        <w:rPr>
          <w:rFonts w:ascii="TheMix Trial SemiLight" w:hAnsi="TheMix Trial SemiLight"/>
          <w:color w:val="004852"/>
          <w:sz w:val="22"/>
          <w:szCs w:val="24"/>
        </w:rPr>
        <w:t>modifying assessment procedures, etc. Make sure these requirements have been met in advance of the interview)</w:t>
      </w:r>
    </w:p>
    <w:p w14:paraId="4E9A83B7" w14:textId="77777777" w:rsidR="00C55BEE" w:rsidRDefault="00C55BEE" w:rsidP="00C55BEE">
      <w:pPr>
        <w:rPr>
          <w:rFonts w:ascii="TheMix Trial SemiLight" w:hAnsi="TheMix Trial SemiLight"/>
          <w:color w:val="004852"/>
          <w:sz w:val="22"/>
          <w:szCs w:val="24"/>
        </w:rPr>
      </w:pPr>
    </w:p>
    <w:p w14:paraId="21BC9E8E" w14:textId="3B5BF468" w:rsidR="00C55BEE" w:rsidRPr="00C55BEE" w:rsidRDefault="00C55BEE" w:rsidP="00985851">
      <w:pPr>
        <w:pStyle w:val="ListParagraph"/>
        <w:numPr>
          <w:ilvl w:val="0"/>
          <w:numId w:val="16"/>
        </w:numPr>
        <w:rPr>
          <w:rFonts w:ascii="TheMix Trial SemiLight" w:hAnsi="TheMix Trial SemiLight"/>
          <w:color w:val="004852"/>
          <w:sz w:val="22"/>
          <w:szCs w:val="24"/>
        </w:rPr>
      </w:pPr>
      <w:r>
        <w:rPr>
          <w:rFonts w:ascii="TheMix Trial SemiLight" w:hAnsi="TheMix Trial SemiLight"/>
          <w:color w:val="004852"/>
          <w:sz w:val="22"/>
          <w:szCs w:val="24"/>
        </w:rPr>
        <w:t xml:space="preserve">Make sure that two or more people attend an interview, even if one is just a notetaker – if you only have availability for one interviewer, notes taken must be of a level of detail that </w:t>
      </w:r>
      <w:proofErr w:type="gramStart"/>
      <w:r>
        <w:rPr>
          <w:rFonts w:ascii="TheMix Trial SemiLight" w:hAnsi="TheMix Trial SemiLight"/>
          <w:color w:val="004852"/>
          <w:sz w:val="22"/>
          <w:szCs w:val="24"/>
        </w:rPr>
        <w:t>evidences</w:t>
      </w:r>
      <w:proofErr w:type="gramEnd"/>
      <w:r>
        <w:rPr>
          <w:rFonts w:ascii="TheMix Trial SemiLight" w:hAnsi="TheMix Trial SemiLight"/>
          <w:color w:val="004852"/>
          <w:sz w:val="22"/>
          <w:szCs w:val="24"/>
        </w:rPr>
        <w:t xml:space="preserve"> decision making </w:t>
      </w:r>
      <w:r w:rsidR="006936A9">
        <w:rPr>
          <w:rFonts w:ascii="TheMix Trial SemiLight" w:hAnsi="TheMix Trial SemiLight"/>
          <w:color w:val="004852"/>
          <w:sz w:val="22"/>
          <w:szCs w:val="24"/>
        </w:rPr>
        <w:t xml:space="preserve">regarding decision on hiring </w:t>
      </w:r>
    </w:p>
    <w:p w14:paraId="7B0CC4E2" w14:textId="77777777" w:rsidR="00603D9E" w:rsidRDefault="00603D9E" w:rsidP="00603D9E">
      <w:pPr>
        <w:rPr>
          <w:rFonts w:ascii="TheMix Trial SemiLight" w:hAnsi="TheMix Trial SemiLight"/>
          <w:color w:val="004852"/>
          <w:sz w:val="22"/>
          <w:szCs w:val="24"/>
        </w:rPr>
      </w:pPr>
    </w:p>
    <w:p w14:paraId="0CBADF1C" w14:textId="7A521DE6" w:rsidR="00603D9E" w:rsidRDefault="00603D9E" w:rsidP="00985851">
      <w:pPr>
        <w:pStyle w:val="ListParagraph"/>
        <w:numPr>
          <w:ilvl w:val="0"/>
          <w:numId w:val="16"/>
        </w:numPr>
        <w:rPr>
          <w:rFonts w:ascii="TheMix Trial SemiLight" w:hAnsi="TheMix Trial SemiLight"/>
          <w:color w:val="004852"/>
          <w:sz w:val="22"/>
          <w:szCs w:val="24"/>
        </w:rPr>
      </w:pPr>
      <w:r>
        <w:rPr>
          <w:rFonts w:ascii="TheMix Trial SemiLight" w:hAnsi="TheMix Trial SemiLight"/>
          <w:color w:val="004852"/>
          <w:sz w:val="22"/>
          <w:szCs w:val="24"/>
        </w:rPr>
        <w:t>Are your interview questions related to the role and the requirements of the role (including experience?) (NB. Asking questions such as “tell us about you” or “do you have any hobbies” are fine to help build rapport and find out more about the person, but should not be scored – scored questions should be related to suitability for the role only)</w:t>
      </w:r>
    </w:p>
    <w:p w14:paraId="31B7D11F" w14:textId="77777777" w:rsidR="000F2BF9" w:rsidRPr="000F2BF9" w:rsidRDefault="000F2BF9" w:rsidP="000F2BF9">
      <w:pPr>
        <w:pStyle w:val="ListParagraph"/>
        <w:rPr>
          <w:rFonts w:ascii="TheMix Trial SemiLight" w:hAnsi="TheMix Trial SemiLight"/>
          <w:color w:val="004852"/>
          <w:sz w:val="22"/>
          <w:szCs w:val="24"/>
        </w:rPr>
      </w:pPr>
    </w:p>
    <w:p w14:paraId="0AE5ECBD" w14:textId="6F7F2C0A" w:rsidR="000F2BF9" w:rsidRDefault="000F2BF9" w:rsidP="00985851">
      <w:pPr>
        <w:pStyle w:val="ListParagraph"/>
        <w:numPr>
          <w:ilvl w:val="0"/>
          <w:numId w:val="16"/>
        </w:numPr>
        <w:rPr>
          <w:rFonts w:ascii="TheMix Trial SemiLight" w:hAnsi="TheMix Trial SemiLight"/>
          <w:color w:val="004852"/>
          <w:sz w:val="22"/>
          <w:szCs w:val="24"/>
        </w:rPr>
      </w:pPr>
      <w:r>
        <w:rPr>
          <w:rFonts w:ascii="TheMix Trial SemiLight" w:hAnsi="TheMix Trial SemiLight"/>
          <w:color w:val="004852"/>
          <w:sz w:val="22"/>
          <w:szCs w:val="24"/>
        </w:rPr>
        <w:t>Make sure no questions are asked relating to characteristics protected by the Equality Act 2010 (</w:t>
      </w:r>
      <w:proofErr w:type="spellStart"/>
      <w:r>
        <w:rPr>
          <w:rFonts w:ascii="TheMix Trial SemiLight" w:hAnsi="TheMix Trial SemiLight"/>
          <w:color w:val="004852"/>
          <w:sz w:val="22"/>
          <w:szCs w:val="24"/>
        </w:rPr>
        <w:t>ie</w:t>
      </w:r>
      <w:proofErr w:type="spellEnd"/>
      <w:r>
        <w:rPr>
          <w:rFonts w:ascii="TheMix Trial SemiLight" w:hAnsi="TheMix Trial SemiLight"/>
          <w:color w:val="004852"/>
          <w:sz w:val="22"/>
          <w:szCs w:val="24"/>
        </w:rPr>
        <w:t>. Are you planning on having children? When are you planning on retiring? etc.)</w:t>
      </w:r>
    </w:p>
    <w:p w14:paraId="65C9E6F2" w14:textId="77777777" w:rsidR="00C55BEE" w:rsidRPr="00C55BEE" w:rsidRDefault="00C55BEE" w:rsidP="00C55BEE">
      <w:pPr>
        <w:pStyle w:val="ListParagraph"/>
        <w:rPr>
          <w:rFonts w:ascii="TheMix Trial SemiLight" w:hAnsi="TheMix Trial SemiLight"/>
          <w:color w:val="004852"/>
          <w:sz w:val="22"/>
          <w:szCs w:val="24"/>
        </w:rPr>
      </w:pPr>
    </w:p>
    <w:p w14:paraId="61B131A1" w14:textId="53ED8DB3" w:rsidR="00C55BEE" w:rsidRPr="00603D9E" w:rsidRDefault="00C55BEE" w:rsidP="00985851">
      <w:pPr>
        <w:pStyle w:val="ListParagraph"/>
        <w:numPr>
          <w:ilvl w:val="0"/>
          <w:numId w:val="17"/>
        </w:numPr>
        <w:rPr>
          <w:rFonts w:ascii="TheMix Trial SemiLight" w:hAnsi="TheMix Trial SemiLight"/>
          <w:color w:val="004852"/>
          <w:sz w:val="22"/>
          <w:szCs w:val="24"/>
        </w:rPr>
      </w:pPr>
      <w:r>
        <w:rPr>
          <w:rFonts w:ascii="TheMix Trial SemiLight" w:hAnsi="TheMix Trial SemiLight"/>
          <w:color w:val="004852"/>
          <w:sz w:val="22"/>
          <w:szCs w:val="24"/>
        </w:rPr>
        <w:lastRenderedPageBreak/>
        <w:t xml:space="preserve">Make sure you have a scoring matrix which is directly relevant to the questions asked in the interview and requirements of the role </w:t>
      </w:r>
    </w:p>
    <w:p w14:paraId="08CAA3D9" w14:textId="77777777" w:rsidR="00AD31B8" w:rsidRPr="00AD31B8" w:rsidRDefault="00AD31B8" w:rsidP="000F2BF9">
      <w:pPr>
        <w:rPr>
          <w:rFonts w:ascii="TheMix Trial SemiLight" w:hAnsi="TheMix Trial SemiLight"/>
          <w:color w:val="004852"/>
          <w:sz w:val="22"/>
          <w:szCs w:val="24"/>
        </w:rPr>
      </w:pPr>
    </w:p>
    <w:p w14:paraId="5D2BBDBE" w14:textId="2AA9EE85" w:rsidR="00AD31B8" w:rsidRDefault="00AD31B8" w:rsidP="002A2EAF">
      <w:pPr>
        <w:rPr>
          <w:rFonts w:ascii="TheMix Trial SemiLight" w:hAnsi="TheMix Trial SemiLight"/>
          <w:b/>
          <w:bCs/>
          <w:color w:val="004852"/>
          <w:sz w:val="22"/>
          <w:szCs w:val="24"/>
        </w:rPr>
      </w:pPr>
      <w:r w:rsidRPr="002A2EAF">
        <w:rPr>
          <w:rFonts w:ascii="TheMix Trial SemiLight" w:hAnsi="TheMix Trial SemiLight"/>
          <w:b/>
          <w:bCs/>
          <w:color w:val="004852"/>
          <w:sz w:val="22"/>
          <w:szCs w:val="24"/>
        </w:rPr>
        <w:t>Selection &amp; Offer</w:t>
      </w:r>
    </w:p>
    <w:p w14:paraId="1FEF77AF" w14:textId="77777777" w:rsidR="00226354" w:rsidRDefault="00226354" w:rsidP="002A2EAF">
      <w:pPr>
        <w:rPr>
          <w:rFonts w:ascii="TheMix Trial SemiLight" w:hAnsi="TheMix Trial SemiLight"/>
          <w:b/>
          <w:bCs/>
          <w:color w:val="004852"/>
          <w:sz w:val="22"/>
          <w:szCs w:val="24"/>
        </w:rPr>
      </w:pPr>
    </w:p>
    <w:p w14:paraId="6AF1D656" w14:textId="77777777" w:rsidR="00226354" w:rsidRDefault="00C55BEE" w:rsidP="002A2EAF">
      <w:pPr>
        <w:rPr>
          <w:rFonts w:ascii="TheMix Trial SemiLight" w:hAnsi="TheMix Trial SemiLight"/>
          <w:color w:val="004852"/>
          <w:sz w:val="22"/>
          <w:szCs w:val="24"/>
        </w:rPr>
      </w:pPr>
      <w:r w:rsidRPr="00C55BEE">
        <w:rPr>
          <w:rFonts w:ascii="TheMix Trial SemiLight" w:hAnsi="TheMix Trial SemiLight"/>
          <w:color w:val="004852"/>
          <w:sz w:val="22"/>
          <w:szCs w:val="24"/>
        </w:rPr>
        <w:t xml:space="preserve">Selection processes should be fair and equitable, and focused on a candidate’s suitability for a role. </w:t>
      </w:r>
    </w:p>
    <w:p w14:paraId="72D520AF" w14:textId="77777777" w:rsidR="00226354" w:rsidRDefault="00226354" w:rsidP="002A2EAF">
      <w:pPr>
        <w:rPr>
          <w:rFonts w:ascii="TheMix Trial SemiLight" w:hAnsi="TheMix Trial SemiLight"/>
          <w:color w:val="004852"/>
          <w:sz w:val="22"/>
          <w:szCs w:val="24"/>
        </w:rPr>
      </w:pPr>
    </w:p>
    <w:p w14:paraId="29A33DF9" w14:textId="77777777" w:rsidR="00226354" w:rsidRDefault="00C55BEE" w:rsidP="002A2EAF">
      <w:pPr>
        <w:rPr>
          <w:rFonts w:ascii="TheMix Trial SemiLight" w:hAnsi="TheMix Trial SemiLight"/>
          <w:color w:val="004852"/>
          <w:sz w:val="22"/>
          <w:szCs w:val="24"/>
        </w:rPr>
      </w:pPr>
      <w:r w:rsidRPr="00C55BEE">
        <w:rPr>
          <w:rFonts w:ascii="TheMix Trial SemiLight" w:hAnsi="TheMix Trial SemiLight"/>
          <w:color w:val="004852"/>
          <w:sz w:val="22"/>
          <w:szCs w:val="24"/>
        </w:rPr>
        <w:t xml:space="preserve">Candidates must be able to understand why they were or were not offered a role subject to the content of the interview or assessment process. </w:t>
      </w:r>
    </w:p>
    <w:p w14:paraId="26935E5A" w14:textId="77777777" w:rsidR="00226354" w:rsidRDefault="00226354" w:rsidP="002A2EAF">
      <w:pPr>
        <w:rPr>
          <w:rFonts w:ascii="TheMix Trial SemiLight" w:hAnsi="TheMix Trial SemiLight"/>
          <w:color w:val="004852"/>
          <w:sz w:val="22"/>
          <w:szCs w:val="24"/>
        </w:rPr>
      </w:pPr>
    </w:p>
    <w:p w14:paraId="25C41541" w14:textId="768D5218" w:rsidR="00C55BEE" w:rsidRPr="00C55BEE" w:rsidRDefault="00C55BEE" w:rsidP="002A2EAF">
      <w:pPr>
        <w:rPr>
          <w:rFonts w:ascii="TheMix Trial SemiLight" w:hAnsi="TheMix Trial SemiLight"/>
          <w:color w:val="004852"/>
          <w:sz w:val="22"/>
          <w:szCs w:val="24"/>
        </w:rPr>
      </w:pPr>
      <w:r w:rsidRPr="00C55BEE">
        <w:rPr>
          <w:rFonts w:ascii="TheMix Trial SemiLight" w:hAnsi="TheMix Trial SemiLight"/>
          <w:color w:val="004852"/>
          <w:sz w:val="22"/>
          <w:szCs w:val="24"/>
        </w:rPr>
        <w:t xml:space="preserve">Selection processes must be objective. </w:t>
      </w:r>
    </w:p>
    <w:p w14:paraId="15FE44D3" w14:textId="77777777" w:rsidR="000F2BF9" w:rsidRDefault="000F2BF9" w:rsidP="000F2BF9">
      <w:pPr>
        <w:rPr>
          <w:rFonts w:ascii="TheMix Trial SemiLight" w:hAnsi="TheMix Trial SemiLight"/>
          <w:b/>
          <w:bCs/>
          <w:color w:val="004852"/>
          <w:sz w:val="22"/>
          <w:szCs w:val="24"/>
        </w:rPr>
      </w:pPr>
    </w:p>
    <w:p w14:paraId="04E6CC56" w14:textId="470DD474" w:rsidR="00E8328B" w:rsidRDefault="00E8328B" w:rsidP="00985851">
      <w:pPr>
        <w:pStyle w:val="ListParagraph"/>
        <w:numPr>
          <w:ilvl w:val="0"/>
          <w:numId w:val="18"/>
        </w:numPr>
        <w:rPr>
          <w:rFonts w:ascii="TheMix Trial SemiLight" w:hAnsi="TheMix Trial SemiLight"/>
          <w:color w:val="004852"/>
          <w:sz w:val="22"/>
          <w:szCs w:val="24"/>
        </w:rPr>
      </w:pPr>
      <w:r w:rsidRPr="00C55BEE">
        <w:rPr>
          <w:rFonts w:ascii="TheMix Trial SemiLight" w:hAnsi="TheMix Trial SemiLight"/>
          <w:color w:val="004852"/>
          <w:sz w:val="22"/>
          <w:szCs w:val="24"/>
        </w:rPr>
        <w:t xml:space="preserve">Are you basing hiring decisions on skills, experience, and </w:t>
      </w:r>
      <w:r w:rsidR="00C55BEE">
        <w:rPr>
          <w:rFonts w:ascii="TheMix Trial SemiLight" w:hAnsi="TheMix Trial SemiLight"/>
          <w:color w:val="004852"/>
          <w:sz w:val="22"/>
          <w:szCs w:val="24"/>
        </w:rPr>
        <w:t>suitability to fulfil the requirements of the role?</w:t>
      </w:r>
    </w:p>
    <w:p w14:paraId="30D2052C" w14:textId="77777777" w:rsidR="00C55BEE" w:rsidRPr="00C55BEE" w:rsidRDefault="00C55BEE" w:rsidP="00C55BEE">
      <w:pPr>
        <w:pStyle w:val="ListParagraph"/>
        <w:rPr>
          <w:rFonts w:ascii="TheMix Trial SemiLight" w:hAnsi="TheMix Trial SemiLight"/>
          <w:color w:val="004852"/>
          <w:sz w:val="22"/>
          <w:szCs w:val="24"/>
        </w:rPr>
      </w:pPr>
    </w:p>
    <w:p w14:paraId="721B047A" w14:textId="47578DC6" w:rsidR="00AD31B8" w:rsidRPr="000F2BF9" w:rsidRDefault="000F2BF9" w:rsidP="00985851">
      <w:pPr>
        <w:pStyle w:val="ListParagraph"/>
        <w:numPr>
          <w:ilvl w:val="0"/>
          <w:numId w:val="18"/>
        </w:numPr>
        <w:rPr>
          <w:rFonts w:ascii="TheMix Trial SemiLight" w:hAnsi="TheMix Trial SemiLight"/>
          <w:color w:val="004852"/>
          <w:sz w:val="22"/>
          <w:szCs w:val="24"/>
        </w:rPr>
      </w:pPr>
      <w:r>
        <w:rPr>
          <w:rFonts w:ascii="TheMix Trial SemiLight" w:hAnsi="TheMix Trial SemiLight"/>
          <w:color w:val="004852"/>
          <w:sz w:val="22"/>
          <w:szCs w:val="24"/>
        </w:rPr>
        <w:t>Make sure you are not rejecting a</w:t>
      </w:r>
      <w:r w:rsidR="00AD31B8" w:rsidRPr="000F2BF9">
        <w:rPr>
          <w:rFonts w:ascii="TheMix Trial SemiLight" w:hAnsi="TheMix Trial SemiLight"/>
          <w:color w:val="004852"/>
          <w:sz w:val="22"/>
          <w:szCs w:val="24"/>
        </w:rPr>
        <w:t xml:space="preserve"> candidate based on a </w:t>
      </w:r>
      <w:r w:rsidR="00AD31B8" w:rsidRPr="000F2BF9">
        <w:rPr>
          <w:rFonts w:ascii="TheMix Trial SemiLight" w:hAnsi="TheMix Trial SemiLight"/>
          <w:b/>
          <w:bCs/>
          <w:color w:val="004852"/>
          <w:sz w:val="22"/>
          <w:szCs w:val="24"/>
        </w:rPr>
        <w:t>protected characteristic</w:t>
      </w:r>
      <w:r>
        <w:rPr>
          <w:rFonts w:ascii="TheMix Trial SemiLight" w:hAnsi="TheMix Trial SemiLight"/>
          <w:color w:val="004852"/>
          <w:sz w:val="22"/>
          <w:szCs w:val="24"/>
        </w:rPr>
        <w:t xml:space="preserve"> (</w:t>
      </w:r>
      <w:proofErr w:type="spellStart"/>
      <w:r>
        <w:rPr>
          <w:rFonts w:ascii="TheMix Trial SemiLight" w:hAnsi="TheMix Trial SemiLight"/>
          <w:color w:val="004852"/>
          <w:sz w:val="22"/>
          <w:szCs w:val="24"/>
        </w:rPr>
        <w:t>ie</w:t>
      </w:r>
      <w:proofErr w:type="spellEnd"/>
      <w:r>
        <w:rPr>
          <w:rFonts w:ascii="TheMix Trial SemiLight" w:hAnsi="TheMix Trial SemiLight"/>
          <w:color w:val="004852"/>
          <w:sz w:val="22"/>
          <w:szCs w:val="24"/>
        </w:rPr>
        <w:t>. Rejecting a candidate who is gay because you think that doesn’t make them a cultural fit/Rejecting a candidate who is disabled because you think they will be off sick regularly)</w:t>
      </w:r>
    </w:p>
    <w:p w14:paraId="368EF4AB" w14:textId="77777777" w:rsidR="002A2EAF" w:rsidRPr="00AD31B8" w:rsidRDefault="002A2EAF" w:rsidP="002A2EAF">
      <w:pPr>
        <w:ind w:left="720"/>
        <w:rPr>
          <w:rFonts w:ascii="TheMix Trial SemiLight" w:hAnsi="TheMix Trial SemiLight"/>
          <w:color w:val="004852"/>
          <w:sz w:val="22"/>
          <w:szCs w:val="24"/>
        </w:rPr>
      </w:pPr>
    </w:p>
    <w:p w14:paraId="1187B016" w14:textId="2BF95B90" w:rsidR="00AD31B8" w:rsidRPr="000F2BF9" w:rsidRDefault="000F2BF9" w:rsidP="00985851">
      <w:pPr>
        <w:pStyle w:val="ListParagraph"/>
        <w:numPr>
          <w:ilvl w:val="0"/>
          <w:numId w:val="18"/>
        </w:numPr>
        <w:rPr>
          <w:rFonts w:ascii="TheMix Trial SemiLight" w:hAnsi="TheMix Trial SemiLight"/>
          <w:color w:val="004852"/>
          <w:sz w:val="22"/>
          <w:szCs w:val="24"/>
        </w:rPr>
      </w:pPr>
      <w:r>
        <w:rPr>
          <w:rFonts w:ascii="TheMix Trial SemiLight" w:hAnsi="TheMix Trial SemiLight"/>
          <w:color w:val="004852"/>
          <w:sz w:val="22"/>
          <w:szCs w:val="24"/>
        </w:rPr>
        <w:t>Make sure you are offering the</w:t>
      </w:r>
      <w:r w:rsidR="00AD31B8" w:rsidRPr="000F2BF9">
        <w:rPr>
          <w:rFonts w:ascii="TheMix Trial SemiLight" w:hAnsi="TheMix Trial SemiLight"/>
          <w:color w:val="004852"/>
          <w:sz w:val="22"/>
          <w:szCs w:val="24"/>
        </w:rPr>
        <w:t> </w:t>
      </w:r>
      <w:r w:rsidR="00AD31B8" w:rsidRPr="000F2BF9">
        <w:rPr>
          <w:rFonts w:ascii="TheMix Trial SemiLight" w:hAnsi="TheMix Trial SemiLight"/>
          <w:b/>
          <w:bCs/>
          <w:color w:val="004852"/>
          <w:sz w:val="22"/>
          <w:szCs w:val="24"/>
        </w:rPr>
        <w:t>same pay and conditions</w:t>
      </w:r>
      <w:r w:rsidR="00AD31B8" w:rsidRPr="000F2BF9">
        <w:rPr>
          <w:rFonts w:ascii="TheMix Trial SemiLight" w:hAnsi="TheMix Trial SemiLight"/>
          <w:color w:val="004852"/>
          <w:sz w:val="22"/>
          <w:szCs w:val="24"/>
        </w:rPr>
        <w:t> to all candidates for the same role</w:t>
      </w:r>
      <w:r>
        <w:rPr>
          <w:rFonts w:ascii="TheMix Trial SemiLight" w:hAnsi="TheMix Trial SemiLight"/>
          <w:color w:val="004852"/>
          <w:sz w:val="22"/>
          <w:szCs w:val="24"/>
        </w:rPr>
        <w:t xml:space="preserve"> (NB: Some roles may have discretion/pay bandings where different candidates can be paid differently dependent on their experience and/or what they negotiate at offer – ensure your reasons for any discrepancies are justifiable</w:t>
      </w:r>
      <w:r w:rsidR="00C55BEE">
        <w:rPr>
          <w:rFonts w:ascii="TheMix Trial SemiLight" w:hAnsi="TheMix Trial SemiLight"/>
          <w:color w:val="004852"/>
          <w:sz w:val="22"/>
          <w:szCs w:val="24"/>
        </w:rPr>
        <w:t xml:space="preserve"> or replicable: for example, if one candidate is offered hybrid working then all candidates in the same role must be</w:t>
      </w:r>
      <w:r>
        <w:rPr>
          <w:rFonts w:ascii="TheMix Trial SemiLight" w:hAnsi="TheMix Trial SemiLight"/>
          <w:color w:val="004852"/>
          <w:sz w:val="22"/>
          <w:szCs w:val="24"/>
        </w:rPr>
        <w:t>)</w:t>
      </w:r>
    </w:p>
    <w:p w14:paraId="1A15FCF5" w14:textId="77777777" w:rsidR="002A2EAF" w:rsidRPr="00AD31B8" w:rsidRDefault="002A2EAF" w:rsidP="002A2EAF">
      <w:pPr>
        <w:rPr>
          <w:rFonts w:ascii="TheMix Trial SemiLight" w:hAnsi="TheMix Trial SemiLight"/>
          <w:color w:val="004852"/>
          <w:sz w:val="22"/>
          <w:szCs w:val="24"/>
        </w:rPr>
      </w:pPr>
    </w:p>
    <w:p w14:paraId="1D7B07E6" w14:textId="5246637D" w:rsidR="00AD31B8" w:rsidRPr="000F2BF9" w:rsidRDefault="000F2BF9" w:rsidP="00985851">
      <w:pPr>
        <w:pStyle w:val="ListParagraph"/>
        <w:numPr>
          <w:ilvl w:val="0"/>
          <w:numId w:val="18"/>
        </w:numPr>
        <w:rPr>
          <w:rFonts w:ascii="TheMix Trial SemiLight" w:hAnsi="TheMix Trial SemiLight"/>
          <w:color w:val="004852"/>
          <w:sz w:val="22"/>
          <w:szCs w:val="24"/>
        </w:rPr>
      </w:pPr>
      <w:r>
        <w:rPr>
          <w:rFonts w:ascii="TheMix Trial SemiLight" w:hAnsi="TheMix Trial SemiLight"/>
          <w:color w:val="004852"/>
          <w:sz w:val="22"/>
          <w:szCs w:val="24"/>
        </w:rPr>
        <w:t xml:space="preserve">Make sure you and no-one in the hiring decision process has looked up a candidate’s social media profiles or Employment Tribunal history (unless a requirement of candidate screening, such as for </w:t>
      </w:r>
      <w:proofErr w:type="gramStart"/>
      <w:r>
        <w:rPr>
          <w:rFonts w:ascii="TheMix Trial SemiLight" w:hAnsi="TheMix Trial SemiLight"/>
          <w:color w:val="004852"/>
          <w:sz w:val="22"/>
          <w:szCs w:val="24"/>
        </w:rPr>
        <w:t>particular government</w:t>
      </w:r>
      <w:proofErr w:type="gramEnd"/>
      <w:r>
        <w:rPr>
          <w:rFonts w:ascii="TheMix Trial SemiLight" w:hAnsi="TheMix Trial SemiLight"/>
          <w:color w:val="004852"/>
          <w:sz w:val="22"/>
          <w:szCs w:val="24"/>
        </w:rPr>
        <w:t xml:space="preserve"> or emergency services roles)</w:t>
      </w:r>
    </w:p>
    <w:p w14:paraId="7B6D34ED" w14:textId="77777777" w:rsidR="002A2EAF" w:rsidRPr="00AD31B8" w:rsidRDefault="002A2EAF" w:rsidP="002A2EAF">
      <w:pPr>
        <w:rPr>
          <w:rFonts w:ascii="TheMix Trial SemiLight" w:hAnsi="TheMix Trial SemiLight"/>
          <w:color w:val="004852"/>
          <w:sz w:val="22"/>
          <w:szCs w:val="24"/>
        </w:rPr>
      </w:pPr>
    </w:p>
    <w:p w14:paraId="13EAB61C" w14:textId="465D441A" w:rsidR="00AD31B8" w:rsidRDefault="002A2EAF" w:rsidP="00985851">
      <w:pPr>
        <w:pStyle w:val="ListParagraph"/>
        <w:numPr>
          <w:ilvl w:val="0"/>
          <w:numId w:val="18"/>
        </w:numPr>
        <w:rPr>
          <w:rFonts w:ascii="TheMix Trial SemiLight" w:hAnsi="TheMix Trial SemiLight"/>
          <w:color w:val="004852"/>
          <w:sz w:val="22"/>
          <w:szCs w:val="24"/>
        </w:rPr>
      </w:pPr>
      <w:r w:rsidRPr="000F2BF9">
        <w:rPr>
          <w:rFonts w:ascii="TheMix Trial SemiLight" w:hAnsi="TheMix Trial SemiLight"/>
          <w:color w:val="004852"/>
          <w:sz w:val="22"/>
          <w:szCs w:val="24"/>
        </w:rPr>
        <w:t>Are you treating c</w:t>
      </w:r>
      <w:r w:rsidR="00AD31B8" w:rsidRPr="000F2BF9">
        <w:rPr>
          <w:rFonts w:ascii="TheMix Trial SemiLight" w:hAnsi="TheMix Trial SemiLight"/>
          <w:color w:val="004852"/>
          <w:sz w:val="22"/>
          <w:szCs w:val="24"/>
        </w:rPr>
        <w:t xml:space="preserve">andidates who </w:t>
      </w:r>
      <w:r w:rsidR="00E8328B">
        <w:rPr>
          <w:rFonts w:ascii="TheMix Trial SemiLight" w:hAnsi="TheMix Trial SemiLight"/>
          <w:color w:val="004852"/>
          <w:sz w:val="22"/>
          <w:szCs w:val="24"/>
        </w:rPr>
        <w:t xml:space="preserve">are carers for elderly, disabled and/or suffering from illnesses (such as cancer) unfairly? </w:t>
      </w:r>
    </w:p>
    <w:p w14:paraId="2D31FDD8" w14:textId="77777777" w:rsidR="000F2BF9" w:rsidRPr="000F2BF9" w:rsidRDefault="000F2BF9" w:rsidP="000F2BF9">
      <w:pPr>
        <w:pStyle w:val="ListParagraph"/>
        <w:rPr>
          <w:rFonts w:ascii="TheMix Trial SemiLight" w:hAnsi="TheMix Trial SemiLight"/>
          <w:color w:val="004852"/>
          <w:sz w:val="22"/>
          <w:szCs w:val="24"/>
        </w:rPr>
      </w:pPr>
    </w:p>
    <w:p w14:paraId="153BAB94" w14:textId="1D7AC15C" w:rsidR="000F2BF9" w:rsidRDefault="000F2BF9" w:rsidP="00985851">
      <w:pPr>
        <w:pStyle w:val="ListParagraph"/>
        <w:numPr>
          <w:ilvl w:val="0"/>
          <w:numId w:val="18"/>
        </w:numPr>
        <w:rPr>
          <w:rFonts w:ascii="TheMix Trial SemiLight" w:hAnsi="TheMix Trial SemiLight"/>
          <w:color w:val="004852"/>
          <w:sz w:val="22"/>
          <w:szCs w:val="24"/>
        </w:rPr>
      </w:pPr>
      <w:r>
        <w:rPr>
          <w:rFonts w:ascii="TheMix Trial SemiLight" w:hAnsi="TheMix Trial SemiLight"/>
          <w:color w:val="004852"/>
          <w:sz w:val="22"/>
          <w:szCs w:val="24"/>
        </w:rPr>
        <w:t>Do you have a written and/or recorded copy of the interview?</w:t>
      </w:r>
      <w:r w:rsidR="00E8328B">
        <w:rPr>
          <w:rFonts w:ascii="TheMix Trial SemiLight" w:hAnsi="TheMix Trial SemiLight"/>
          <w:color w:val="004852"/>
          <w:sz w:val="22"/>
          <w:szCs w:val="24"/>
        </w:rPr>
        <w:t xml:space="preserve"> It is imperative you </w:t>
      </w:r>
      <w:proofErr w:type="gramStart"/>
      <w:r w:rsidR="00E8328B">
        <w:rPr>
          <w:rFonts w:ascii="TheMix Trial SemiLight" w:hAnsi="TheMix Trial SemiLight"/>
          <w:color w:val="004852"/>
          <w:sz w:val="22"/>
          <w:szCs w:val="24"/>
        </w:rPr>
        <w:t>do</w:t>
      </w:r>
      <w:proofErr w:type="gramEnd"/>
      <w:r w:rsidR="00E8328B">
        <w:rPr>
          <w:rFonts w:ascii="TheMix Trial SemiLight" w:hAnsi="TheMix Trial SemiLight"/>
          <w:color w:val="004852"/>
          <w:sz w:val="22"/>
          <w:szCs w:val="24"/>
        </w:rPr>
        <w:t xml:space="preserve"> and you </w:t>
      </w:r>
      <w:proofErr w:type="gramStart"/>
      <w:r w:rsidR="00E8328B">
        <w:rPr>
          <w:rFonts w:ascii="TheMix Trial SemiLight" w:hAnsi="TheMix Trial SemiLight"/>
          <w:color w:val="004852"/>
          <w:sz w:val="22"/>
          <w:szCs w:val="24"/>
        </w:rPr>
        <w:t>are able to</w:t>
      </w:r>
      <w:proofErr w:type="gramEnd"/>
      <w:r w:rsidR="00E8328B">
        <w:rPr>
          <w:rFonts w:ascii="TheMix Trial SemiLight" w:hAnsi="TheMix Trial SemiLight"/>
          <w:color w:val="004852"/>
          <w:sz w:val="22"/>
          <w:szCs w:val="24"/>
        </w:rPr>
        <w:t xml:space="preserve"> physically or digitally store these documents for a minimum of 6 months should your decision be challenged</w:t>
      </w:r>
    </w:p>
    <w:p w14:paraId="759016A4" w14:textId="77777777" w:rsidR="00E8328B" w:rsidRPr="00E8328B" w:rsidRDefault="00E8328B" w:rsidP="00E8328B">
      <w:pPr>
        <w:pStyle w:val="ListParagraph"/>
        <w:rPr>
          <w:rFonts w:ascii="TheMix Trial SemiLight" w:hAnsi="TheMix Trial SemiLight"/>
          <w:color w:val="004852"/>
          <w:sz w:val="22"/>
          <w:szCs w:val="24"/>
        </w:rPr>
      </w:pPr>
    </w:p>
    <w:p w14:paraId="1C3B5E46" w14:textId="4AF95044" w:rsidR="00C55BEE" w:rsidRDefault="00E8328B" w:rsidP="00985851">
      <w:pPr>
        <w:pStyle w:val="ListParagraph"/>
        <w:numPr>
          <w:ilvl w:val="0"/>
          <w:numId w:val="18"/>
        </w:numPr>
        <w:rPr>
          <w:rFonts w:ascii="TheMix Trial SemiLight" w:hAnsi="TheMix Trial SemiLight"/>
          <w:color w:val="004852"/>
          <w:sz w:val="22"/>
          <w:szCs w:val="24"/>
        </w:rPr>
      </w:pPr>
      <w:r>
        <w:rPr>
          <w:rFonts w:ascii="TheMix Trial SemiLight" w:hAnsi="TheMix Trial SemiLight"/>
          <w:color w:val="004852"/>
          <w:sz w:val="22"/>
          <w:szCs w:val="24"/>
        </w:rPr>
        <w:t>Do you have a scoring matrix for the interview to help finalise decision making regarding hiring? If no, it is imperative you have a scoring matrix in place</w:t>
      </w:r>
    </w:p>
    <w:p w14:paraId="246A2011" w14:textId="77777777" w:rsidR="00C55BEE" w:rsidRPr="00C55BEE" w:rsidRDefault="00C55BEE" w:rsidP="00C55BEE">
      <w:pPr>
        <w:pStyle w:val="ListParagraph"/>
        <w:rPr>
          <w:rFonts w:ascii="TheMix Trial SemiLight" w:hAnsi="TheMix Trial SemiLight"/>
          <w:color w:val="004852"/>
          <w:sz w:val="22"/>
          <w:szCs w:val="24"/>
        </w:rPr>
      </w:pPr>
    </w:p>
    <w:p w14:paraId="7D89A41E" w14:textId="2BFFC84B" w:rsidR="00C55BEE" w:rsidRDefault="00C55BEE" w:rsidP="00985851">
      <w:pPr>
        <w:pStyle w:val="ListParagraph"/>
        <w:numPr>
          <w:ilvl w:val="0"/>
          <w:numId w:val="18"/>
        </w:numPr>
        <w:rPr>
          <w:rFonts w:ascii="TheMix Trial SemiLight" w:hAnsi="TheMix Trial SemiLight"/>
          <w:color w:val="004852"/>
          <w:sz w:val="22"/>
          <w:szCs w:val="24"/>
        </w:rPr>
      </w:pPr>
      <w:r>
        <w:rPr>
          <w:rFonts w:ascii="TheMix Trial SemiLight" w:hAnsi="TheMix Trial SemiLight"/>
          <w:color w:val="004852"/>
          <w:sz w:val="22"/>
          <w:szCs w:val="24"/>
        </w:rPr>
        <w:lastRenderedPageBreak/>
        <w:t xml:space="preserve">You must let candidates know whether they have been rejected and be prepared to explain, evidence and justify the reasons why </w:t>
      </w:r>
    </w:p>
    <w:p w14:paraId="2464A24D" w14:textId="77777777" w:rsidR="00C55BEE" w:rsidRPr="00C55BEE" w:rsidRDefault="00C55BEE" w:rsidP="00C55BEE">
      <w:pPr>
        <w:pStyle w:val="ListParagraph"/>
        <w:rPr>
          <w:rFonts w:ascii="TheMix Trial SemiLight" w:hAnsi="TheMix Trial SemiLight"/>
          <w:color w:val="004852"/>
          <w:sz w:val="22"/>
          <w:szCs w:val="24"/>
        </w:rPr>
      </w:pPr>
    </w:p>
    <w:p w14:paraId="1F914DDC" w14:textId="0658E439" w:rsidR="00C55BEE" w:rsidRPr="00C55BEE" w:rsidRDefault="00C55BEE" w:rsidP="00985851">
      <w:pPr>
        <w:pStyle w:val="ListParagraph"/>
        <w:numPr>
          <w:ilvl w:val="0"/>
          <w:numId w:val="18"/>
        </w:numPr>
        <w:rPr>
          <w:rFonts w:ascii="TheMix Trial SemiLight" w:hAnsi="TheMix Trial SemiLight"/>
          <w:color w:val="004852"/>
          <w:sz w:val="22"/>
          <w:szCs w:val="24"/>
        </w:rPr>
      </w:pPr>
      <w:r>
        <w:rPr>
          <w:rFonts w:ascii="TheMix Trial SemiLight" w:hAnsi="TheMix Trial SemiLight"/>
          <w:color w:val="004852"/>
          <w:sz w:val="22"/>
          <w:szCs w:val="24"/>
        </w:rPr>
        <w:t xml:space="preserve">If candidates turn down your job offer or are rejected, make sure to ask them via email (this can be automated), in person, via SMS or via telephone whether they are happy to remain in your HR/Applicant Tracking System (subject to GDPR requirements) </w:t>
      </w:r>
    </w:p>
    <w:p w14:paraId="4F2FFC68" w14:textId="77777777" w:rsidR="00AD31B8" w:rsidRPr="00AD31B8" w:rsidRDefault="00AD31B8" w:rsidP="00AD31B8">
      <w:pPr>
        <w:ind w:left="720"/>
        <w:rPr>
          <w:rFonts w:ascii="TheMix Trial SemiLight" w:hAnsi="TheMix Trial SemiLight"/>
          <w:color w:val="004852"/>
          <w:sz w:val="22"/>
          <w:szCs w:val="24"/>
        </w:rPr>
      </w:pPr>
    </w:p>
    <w:p w14:paraId="024CD7AA" w14:textId="77777777" w:rsidR="00374FFD" w:rsidRPr="00AD31B8" w:rsidRDefault="00374FFD" w:rsidP="00454EAD">
      <w:pPr>
        <w:rPr>
          <w:rFonts w:ascii="TheMix Trial SemiLight" w:hAnsi="TheMix Trial SemiLight"/>
          <w:color w:val="004852"/>
          <w:sz w:val="22"/>
          <w:szCs w:val="24"/>
        </w:rPr>
      </w:pPr>
    </w:p>
    <w:sectPr w:rsidR="00374FFD" w:rsidRPr="00AD31B8" w:rsidSect="00161ACA">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DF59E" w14:textId="77777777" w:rsidR="00AD31B8" w:rsidRDefault="00AD31B8" w:rsidP="00161ACA">
      <w:pPr>
        <w:spacing w:line="240" w:lineRule="auto"/>
      </w:pPr>
      <w:r>
        <w:separator/>
      </w:r>
    </w:p>
  </w:endnote>
  <w:endnote w:type="continuationSeparator" w:id="0">
    <w:p w14:paraId="6779D223" w14:textId="77777777" w:rsidR="00AD31B8" w:rsidRDefault="00AD31B8" w:rsidP="00161A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heMix Trial SemiLight">
    <w:altName w:val="Calibri"/>
    <w:panose1 w:val="020B0402050302020203"/>
    <w:charset w:val="00"/>
    <w:family w:val="swiss"/>
    <w:notTrueType/>
    <w:pitch w:val="variable"/>
    <w:sig w:usb0="A0000007" w:usb1="00000002" w:usb2="00000000" w:usb3="00000000" w:csb0="00000193"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3B314" w14:textId="77777777" w:rsidR="00AD31B8" w:rsidRDefault="00AD31B8" w:rsidP="00161ACA">
      <w:pPr>
        <w:spacing w:line="240" w:lineRule="auto"/>
      </w:pPr>
      <w:r>
        <w:separator/>
      </w:r>
    </w:p>
  </w:footnote>
  <w:footnote w:type="continuationSeparator" w:id="0">
    <w:p w14:paraId="6888A3F6" w14:textId="77777777" w:rsidR="00AD31B8" w:rsidRDefault="00AD31B8" w:rsidP="00161AC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5D4E"/>
    <w:multiLevelType w:val="multilevel"/>
    <w:tmpl w:val="C1CC2486"/>
    <w:styleLink w:val="Bullets"/>
    <w:lvl w:ilvl="0">
      <w:start w:val="1"/>
      <w:numFmt w:val="bullet"/>
      <w:pStyle w:val="Bullet"/>
      <w:lvlText w:val=""/>
      <w:lvlJc w:val="left"/>
      <w:pPr>
        <w:tabs>
          <w:tab w:val="num" w:pos="709"/>
        </w:tabs>
        <w:ind w:left="709" w:hanging="709"/>
      </w:pPr>
      <w:rPr>
        <w:rFonts w:ascii="Symbol" w:hAnsi="Symbol" w:hint="default"/>
        <w:color w:val="auto"/>
      </w:rPr>
    </w:lvl>
    <w:lvl w:ilvl="1">
      <w:start w:val="1"/>
      <w:numFmt w:val="bullet"/>
      <w:pStyle w:val="Bullet1"/>
      <w:lvlText w:val=""/>
      <w:lvlJc w:val="left"/>
      <w:pPr>
        <w:tabs>
          <w:tab w:val="num" w:pos="709"/>
        </w:tabs>
        <w:ind w:left="709" w:hanging="709"/>
      </w:pPr>
      <w:rPr>
        <w:rFonts w:ascii="Symbol" w:hAnsi="Symbol" w:hint="default"/>
        <w:color w:val="auto"/>
      </w:rPr>
    </w:lvl>
    <w:lvl w:ilvl="2">
      <w:start w:val="1"/>
      <w:numFmt w:val="bullet"/>
      <w:pStyle w:val="Bullet2"/>
      <w:lvlText w:val=""/>
      <w:lvlJc w:val="left"/>
      <w:pPr>
        <w:tabs>
          <w:tab w:val="num" w:pos="1418"/>
        </w:tabs>
        <w:ind w:left="1418" w:hanging="709"/>
      </w:pPr>
      <w:rPr>
        <w:rFonts w:ascii="Symbol" w:hAnsi="Symbol" w:hint="default"/>
        <w:color w:val="auto"/>
      </w:rPr>
    </w:lvl>
    <w:lvl w:ilvl="3">
      <w:start w:val="1"/>
      <w:numFmt w:val="bullet"/>
      <w:pStyle w:val="Bullet3"/>
      <w:lvlText w:val=""/>
      <w:lvlJc w:val="left"/>
      <w:pPr>
        <w:tabs>
          <w:tab w:val="num" w:pos="1418"/>
        </w:tabs>
        <w:ind w:left="1418" w:hanging="709"/>
      </w:pPr>
      <w:rPr>
        <w:rFonts w:ascii="Symbol" w:hAnsi="Symbol" w:hint="default"/>
        <w:color w:val="auto"/>
      </w:rPr>
    </w:lvl>
    <w:lvl w:ilvl="4">
      <w:start w:val="1"/>
      <w:numFmt w:val="bullet"/>
      <w:pStyle w:val="Bullet4"/>
      <w:lvlText w:val=""/>
      <w:lvlJc w:val="left"/>
      <w:pPr>
        <w:tabs>
          <w:tab w:val="num" w:pos="1418"/>
        </w:tabs>
        <w:ind w:left="1418" w:hanging="709"/>
      </w:pPr>
      <w:rPr>
        <w:rFonts w:ascii="Symbol" w:hAnsi="Symbol"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096F1831"/>
    <w:multiLevelType w:val="multilevel"/>
    <w:tmpl w:val="C346E5B8"/>
    <w:lvl w:ilvl="0">
      <w:start w:val="1"/>
      <w:numFmt w:val="bullet"/>
      <w:pStyle w:val="BulletL0"/>
      <w:lvlText w:val=""/>
      <w:lvlJc w:val="left"/>
      <w:pPr>
        <w:tabs>
          <w:tab w:val="num" w:pos="357"/>
        </w:tabs>
        <w:ind w:left="357" w:hanging="357"/>
      </w:pPr>
      <w:rPr>
        <w:rFonts w:ascii="Wingdings 2" w:hAnsi="Wingdings 2" w:hint="default"/>
        <w:color w:val="000000" w:themeColor="accent1"/>
      </w:rPr>
    </w:lvl>
    <w:lvl w:ilvl="1">
      <w:start w:val="1"/>
      <w:numFmt w:val="bullet"/>
      <w:pStyle w:val="BulletL1"/>
      <w:lvlText w:val="-"/>
      <w:lvlJc w:val="left"/>
      <w:pPr>
        <w:tabs>
          <w:tab w:val="num" w:pos="720"/>
        </w:tabs>
        <w:ind w:left="720" w:hanging="363"/>
      </w:pPr>
      <w:rPr>
        <w:rFonts w:ascii="Lucida Sans Unicode" w:hAnsi="Lucida Sans Unicode" w:hint="default"/>
        <w:color w:val="000000" w:themeColor="accent1"/>
      </w:rPr>
    </w:lvl>
    <w:lvl w:ilvl="2">
      <w:start w:val="1"/>
      <w:numFmt w:val="bullet"/>
      <w:lvlText w:val=""/>
      <w:lvlJc w:val="left"/>
      <w:pPr>
        <w:tabs>
          <w:tab w:val="num" w:pos="1077"/>
        </w:tabs>
        <w:ind w:left="1077" w:hanging="357"/>
      </w:pPr>
      <w:rPr>
        <w:rFonts w:ascii="Wingdings 2" w:hAnsi="Wingdings 2" w:hint="default"/>
        <w:color w:val="000000" w:themeColor="accent1"/>
      </w:rPr>
    </w:lvl>
    <w:lvl w:ilvl="3">
      <w:start w:val="1"/>
      <w:numFmt w:val="bullet"/>
      <w:lvlText w:val="-"/>
      <w:lvlJc w:val="left"/>
      <w:pPr>
        <w:tabs>
          <w:tab w:val="num" w:pos="1440"/>
        </w:tabs>
        <w:ind w:left="1440" w:hanging="363"/>
      </w:pPr>
      <w:rPr>
        <w:rFonts w:ascii="Lucida Sans Unicode" w:hAnsi="Lucida Sans Unicode" w:hint="default"/>
        <w:color w:val="000000" w:themeColor="accent1"/>
      </w:rPr>
    </w:lvl>
    <w:lvl w:ilvl="4">
      <w:start w:val="1"/>
      <w:numFmt w:val="bullet"/>
      <w:lvlText w:val=""/>
      <w:lvlJc w:val="left"/>
      <w:pPr>
        <w:tabs>
          <w:tab w:val="num" w:pos="1797"/>
        </w:tabs>
        <w:ind w:left="1797" w:hanging="357"/>
      </w:pPr>
      <w:rPr>
        <w:rFonts w:ascii="Wingdings 2" w:hAnsi="Wingdings 2" w:hint="default"/>
        <w:color w:val="000000" w:themeColor="accent1"/>
      </w:rPr>
    </w:lvl>
    <w:lvl w:ilvl="5">
      <w:start w:val="1"/>
      <w:numFmt w:val="bullet"/>
      <w:lvlText w:val="-"/>
      <w:lvlJc w:val="left"/>
      <w:pPr>
        <w:tabs>
          <w:tab w:val="num" w:pos="2160"/>
        </w:tabs>
        <w:ind w:left="2160" w:hanging="363"/>
      </w:pPr>
      <w:rPr>
        <w:rFonts w:ascii="Lucida Sans Unicode" w:hAnsi="Lucida Sans Unicode" w:hint="default"/>
        <w:color w:val="000000" w:themeColor="accent1"/>
      </w:rPr>
    </w:lvl>
    <w:lvl w:ilvl="6">
      <w:start w:val="1"/>
      <w:numFmt w:val="bullet"/>
      <w:lvlText w:val=""/>
      <w:lvlJc w:val="left"/>
      <w:pPr>
        <w:tabs>
          <w:tab w:val="num" w:pos="2517"/>
        </w:tabs>
        <w:ind w:left="2517" w:hanging="357"/>
      </w:pPr>
      <w:rPr>
        <w:rFonts w:ascii="Wingdings 2" w:hAnsi="Wingdings 2" w:hint="default"/>
        <w:color w:val="000000" w:themeColor="accent1"/>
      </w:rPr>
    </w:lvl>
    <w:lvl w:ilvl="7">
      <w:start w:val="1"/>
      <w:numFmt w:val="bullet"/>
      <w:lvlText w:val=""/>
      <w:lvlJc w:val="left"/>
      <w:pPr>
        <w:tabs>
          <w:tab w:val="num" w:pos="3238"/>
        </w:tabs>
        <w:ind w:left="3238" w:hanging="358"/>
      </w:pPr>
      <w:rPr>
        <w:rFonts w:ascii="Wingdings 2" w:hAnsi="Wingdings 2" w:hint="default"/>
        <w:color w:val="000000" w:themeColor="accent1"/>
      </w:rPr>
    </w:lvl>
    <w:lvl w:ilvl="8">
      <w:start w:val="1"/>
      <w:numFmt w:val="bullet"/>
      <w:lvlText w:val=""/>
      <w:lvlJc w:val="left"/>
      <w:pPr>
        <w:ind w:left="6480" w:hanging="360"/>
      </w:pPr>
      <w:rPr>
        <w:rFonts w:ascii="Wingdings 2" w:hAnsi="Wingdings 2" w:hint="default"/>
        <w:color w:val="000000" w:themeColor="accent1"/>
      </w:rPr>
    </w:lvl>
  </w:abstractNum>
  <w:abstractNum w:abstractNumId="2" w15:restartNumberingAfterBreak="0">
    <w:nsid w:val="0BB668AC"/>
    <w:multiLevelType w:val="multilevel"/>
    <w:tmpl w:val="249AB59C"/>
    <w:styleLink w:val="MainNumbering"/>
    <w:lvl w:ilvl="0">
      <w:start w:val="1"/>
      <w:numFmt w:val="decimal"/>
      <w:pStyle w:val="Level1Heading"/>
      <w:lvlText w:val="%1"/>
      <w:lvlJc w:val="left"/>
      <w:pPr>
        <w:tabs>
          <w:tab w:val="num" w:pos="720"/>
        </w:tabs>
        <w:ind w:left="720" w:hanging="720"/>
      </w:pPr>
      <w:rPr>
        <w:rFonts w:hint="default"/>
      </w:rPr>
    </w:lvl>
    <w:lvl w:ilvl="1">
      <w:start w:val="1"/>
      <w:numFmt w:val="decimal"/>
      <w:pStyle w:val="Level2Number"/>
      <w:lvlText w:val="%1.%2"/>
      <w:lvlJc w:val="left"/>
      <w:pPr>
        <w:tabs>
          <w:tab w:val="num" w:pos="1440"/>
        </w:tabs>
        <w:ind w:left="1440" w:hanging="720"/>
      </w:pPr>
      <w:rPr>
        <w:rFonts w:hint="default"/>
      </w:rPr>
    </w:lvl>
    <w:lvl w:ilvl="2">
      <w:start w:val="1"/>
      <w:numFmt w:val="decimal"/>
      <w:pStyle w:val="Level3Number"/>
      <w:lvlText w:val="%1.%2.%3"/>
      <w:lvlJc w:val="left"/>
      <w:pPr>
        <w:tabs>
          <w:tab w:val="num" w:pos="2160"/>
        </w:tabs>
        <w:ind w:left="2160" w:hanging="720"/>
      </w:pPr>
      <w:rPr>
        <w:rFonts w:hint="default"/>
      </w:rPr>
    </w:lvl>
    <w:lvl w:ilvl="3">
      <w:start w:val="1"/>
      <w:numFmt w:val="lowerLetter"/>
      <w:pStyle w:val="Level4Number"/>
      <w:lvlText w:val="(%4)"/>
      <w:lvlJc w:val="left"/>
      <w:pPr>
        <w:tabs>
          <w:tab w:val="num" w:pos="2880"/>
        </w:tabs>
        <w:ind w:left="2880" w:hanging="720"/>
      </w:pPr>
      <w:rPr>
        <w:rFonts w:hint="default"/>
      </w:rPr>
    </w:lvl>
    <w:lvl w:ilvl="4">
      <w:start w:val="1"/>
      <w:numFmt w:val="lowerRoman"/>
      <w:pStyle w:val="Level5Number"/>
      <w:lvlText w:val="(%5)"/>
      <w:lvlJc w:val="left"/>
      <w:pPr>
        <w:tabs>
          <w:tab w:val="num" w:pos="3600"/>
        </w:tabs>
        <w:ind w:left="3600" w:hanging="720"/>
      </w:pPr>
      <w:rPr>
        <w:rFonts w:hint="default"/>
      </w:rPr>
    </w:lvl>
    <w:lvl w:ilvl="5">
      <w:start w:val="1"/>
      <w:numFmt w:val="upperLetter"/>
      <w:pStyle w:val="Level6Number"/>
      <w:lvlText w:val="%6."/>
      <w:lvlJc w:val="left"/>
      <w:pPr>
        <w:tabs>
          <w:tab w:val="num" w:pos="4321"/>
        </w:tabs>
        <w:ind w:left="4321" w:hanging="721"/>
      </w:pPr>
      <w:rPr>
        <w:rFonts w:hint="default"/>
      </w:rPr>
    </w:lvl>
    <w:lvl w:ilvl="6">
      <w:start w:val="1"/>
      <w:numFmt w:val="upperRoman"/>
      <w:pStyle w:val="Level7Number"/>
      <w:lvlText w:val="%7."/>
      <w:lvlJc w:val="left"/>
      <w:pPr>
        <w:tabs>
          <w:tab w:val="num" w:pos="5041"/>
        </w:tabs>
        <w:ind w:left="5041" w:hanging="720"/>
      </w:pPr>
      <w:rPr>
        <w:rFonts w:hint="default"/>
      </w:rPr>
    </w:lvl>
    <w:lvl w:ilvl="7">
      <w:start w:val="1"/>
      <w:numFmt w:val="upperLetter"/>
      <w:pStyle w:val="Level8Number"/>
      <w:lvlText w:val="(%8)"/>
      <w:lvlJc w:val="left"/>
      <w:pPr>
        <w:tabs>
          <w:tab w:val="num" w:pos="4253"/>
        </w:tabs>
        <w:ind w:left="4253" w:hanging="709"/>
      </w:pPr>
      <w:rPr>
        <w:rFonts w:hint="default"/>
      </w:rPr>
    </w:lvl>
    <w:lvl w:ilvl="8">
      <w:start w:val="1"/>
      <w:numFmt w:val="upperRoman"/>
      <w:pStyle w:val="Level9Number"/>
      <w:lvlText w:val="(%9)"/>
      <w:lvlJc w:val="left"/>
      <w:pPr>
        <w:tabs>
          <w:tab w:val="num" w:pos="4961"/>
        </w:tabs>
        <w:ind w:left="4961" w:hanging="708"/>
      </w:pPr>
      <w:rPr>
        <w:rFonts w:hint="default"/>
      </w:rPr>
    </w:lvl>
  </w:abstractNum>
  <w:abstractNum w:abstractNumId="3" w15:restartNumberingAfterBreak="0">
    <w:nsid w:val="134A210A"/>
    <w:multiLevelType w:val="hybridMultilevel"/>
    <w:tmpl w:val="FC54B8F0"/>
    <w:lvl w:ilvl="0" w:tplc="A5B49DE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B3504EB"/>
    <w:multiLevelType w:val="hybridMultilevel"/>
    <w:tmpl w:val="8D8CC57A"/>
    <w:lvl w:ilvl="0" w:tplc="A5B49DE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6931F39"/>
    <w:multiLevelType w:val="multilevel"/>
    <w:tmpl w:val="59627C7E"/>
    <w:styleLink w:val="PartiesNumbering"/>
    <w:lvl w:ilvl="0">
      <w:start w:val="1"/>
      <w:numFmt w:val="decimal"/>
      <w:pStyle w:val="Part"/>
      <w:suff w:val="space"/>
      <w:lvlText w:val="Part %1 "/>
      <w:lvlJc w:val="left"/>
      <w:pPr>
        <w:ind w:left="0" w:firstLine="0"/>
      </w:pPr>
      <w:rPr>
        <w:rFonts w:asciiTheme="majorHAnsi" w:hAnsiTheme="majorHAnsi" w:hint="default"/>
      </w:rPr>
    </w:lvl>
    <w:lvl w:ilvl="1">
      <w:start w:val="1"/>
      <w:numFmt w:val="decimal"/>
      <w:suff w:val="space"/>
      <w:lvlText w:val="%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74C4528"/>
    <w:multiLevelType w:val="multilevel"/>
    <w:tmpl w:val="66402324"/>
    <w:styleLink w:val="Definitions"/>
    <w:lvl w:ilvl="0">
      <w:start w:val="1"/>
      <w:numFmt w:val="none"/>
      <w:pStyle w:val="Definition"/>
      <w:suff w:val="nothing"/>
      <w:lvlText w:val=""/>
      <w:lvlJc w:val="left"/>
      <w:pPr>
        <w:ind w:left="0" w:firstLine="0"/>
      </w:pPr>
      <w:rPr>
        <w:rFonts w:asciiTheme="majorHAnsi" w:hAnsiTheme="majorHAnsi" w:hint="default"/>
      </w:rPr>
    </w:lvl>
    <w:lvl w:ilvl="1">
      <w:start w:val="1"/>
      <w:numFmt w:val="lowerLetter"/>
      <w:pStyle w:val="Definition1"/>
      <w:lvlText w:val="(%2)"/>
      <w:lvlJc w:val="left"/>
      <w:pPr>
        <w:tabs>
          <w:tab w:val="num" w:pos="709"/>
        </w:tabs>
        <w:ind w:left="709" w:hanging="709"/>
      </w:pPr>
      <w:rPr>
        <w:rFonts w:hint="default"/>
      </w:rPr>
    </w:lvl>
    <w:lvl w:ilvl="2">
      <w:start w:val="1"/>
      <w:numFmt w:val="lowerRoman"/>
      <w:pStyle w:val="Definition2"/>
      <w:lvlText w:val="(%3)"/>
      <w:lvlJc w:val="left"/>
      <w:pPr>
        <w:tabs>
          <w:tab w:val="num" w:pos="709"/>
        </w:tabs>
        <w:ind w:left="709" w:hanging="709"/>
      </w:pPr>
      <w:rPr>
        <w:rFonts w:hint="default"/>
      </w:rPr>
    </w:lvl>
    <w:lvl w:ilvl="3">
      <w:start w:val="1"/>
      <w:numFmt w:val="upperLetter"/>
      <w:pStyle w:val="Definition3"/>
      <w:lvlText w:val="(%4)"/>
      <w:lvlJc w:val="left"/>
      <w:pPr>
        <w:tabs>
          <w:tab w:val="num" w:pos="1418"/>
        </w:tabs>
        <w:ind w:left="1418" w:hanging="709"/>
      </w:pPr>
      <w:rPr>
        <w:rFonts w:hint="default"/>
      </w:rPr>
    </w:lvl>
    <w:lvl w:ilvl="4">
      <w:start w:val="1"/>
      <w:numFmt w:val="decimal"/>
      <w:pStyle w:val="Definition4"/>
      <w:lvlText w:val="(%5)"/>
      <w:lvlJc w:val="left"/>
      <w:pPr>
        <w:tabs>
          <w:tab w:val="num" w:pos="1418"/>
        </w:tabs>
        <w:ind w:left="1418" w:hanging="709"/>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359A1144"/>
    <w:multiLevelType w:val="multilevel"/>
    <w:tmpl w:val="C1CC2486"/>
    <w:numStyleLink w:val="Bullets"/>
  </w:abstractNum>
  <w:abstractNum w:abstractNumId="8" w15:restartNumberingAfterBreak="0">
    <w:nsid w:val="383F1058"/>
    <w:multiLevelType w:val="multilevel"/>
    <w:tmpl w:val="59627C7E"/>
    <w:numStyleLink w:val="PartiesNumbering"/>
  </w:abstractNum>
  <w:abstractNum w:abstractNumId="9" w15:restartNumberingAfterBreak="0">
    <w:nsid w:val="3B5576B9"/>
    <w:multiLevelType w:val="multilevel"/>
    <w:tmpl w:val="66402324"/>
    <w:numStyleLink w:val="Definitions"/>
  </w:abstractNum>
  <w:abstractNum w:abstractNumId="10" w15:restartNumberingAfterBreak="0">
    <w:nsid w:val="411F10D8"/>
    <w:multiLevelType w:val="hybridMultilevel"/>
    <w:tmpl w:val="A6C0A114"/>
    <w:lvl w:ilvl="0" w:tplc="A5B49DE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CA9239F"/>
    <w:multiLevelType w:val="multilevel"/>
    <w:tmpl w:val="FB4C5774"/>
    <w:numStyleLink w:val="Parties"/>
  </w:abstractNum>
  <w:abstractNum w:abstractNumId="12" w15:restartNumberingAfterBreak="0">
    <w:nsid w:val="538E32A3"/>
    <w:multiLevelType w:val="multilevel"/>
    <w:tmpl w:val="950C5054"/>
    <w:styleLink w:val="ScheduleNumbering"/>
    <w:lvl w:ilvl="0">
      <w:start w:val="1"/>
      <w:numFmt w:val="decimal"/>
      <w:pStyle w:val="Schedule"/>
      <w:suff w:val="nothing"/>
      <w:lvlText w:val="Schedule %1"/>
      <w:lvlJc w:val="left"/>
      <w:pPr>
        <w:ind w:left="720" w:hanging="720"/>
      </w:pPr>
      <w:rPr>
        <w:rFonts w:hint="default"/>
      </w:rPr>
    </w:lvl>
    <w:lvl w:ilvl="1">
      <w:start w:val="1"/>
      <w:numFmt w:val="decimal"/>
      <w:pStyle w:val="Sch1Heading"/>
      <w:lvlText w:val="%2"/>
      <w:lvlJc w:val="left"/>
      <w:pPr>
        <w:tabs>
          <w:tab w:val="num" w:pos="720"/>
        </w:tabs>
        <w:ind w:left="720" w:hanging="720"/>
      </w:pPr>
      <w:rPr>
        <w:rFonts w:hint="default"/>
      </w:rPr>
    </w:lvl>
    <w:lvl w:ilvl="2">
      <w:start w:val="1"/>
      <w:numFmt w:val="decimal"/>
      <w:pStyle w:val="Sch2Number"/>
      <w:lvlText w:val="%2.%3"/>
      <w:lvlJc w:val="left"/>
      <w:pPr>
        <w:tabs>
          <w:tab w:val="num" w:pos="1440"/>
        </w:tabs>
        <w:ind w:left="1440" w:hanging="720"/>
      </w:pPr>
      <w:rPr>
        <w:rFonts w:hint="default"/>
      </w:rPr>
    </w:lvl>
    <w:lvl w:ilvl="3">
      <w:start w:val="1"/>
      <w:numFmt w:val="decimal"/>
      <w:pStyle w:val="Sch3Number"/>
      <w:lvlText w:val="%2.%3.%4"/>
      <w:lvlJc w:val="left"/>
      <w:pPr>
        <w:tabs>
          <w:tab w:val="num" w:pos="2160"/>
        </w:tabs>
        <w:ind w:left="2160" w:hanging="720"/>
      </w:pPr>
      <w:rPr>
        <w:rFonts w:hint="default"/>
      </w:rPr>
    </w:lvl>
    <w:lvl w:ilvl="4">
      <w:start w:val="1"/>
      <w:numFmt w:val="lowerLetter"/>
      <w:pStyle w:val="Sch4Number"/>
      <w:lvlText w:val="(%5)"/>
      <w:lvlJc w:val="left"/>
      <w:pPr>
        <w:tabs>
          <w:tab w:val="num" w:pos="2880"/>
        </w:tabs>
        <w:ind w:left="2880" w:hanging="720"/>
      </w:pPr>
      <w:rPr>
        <w:rFonts w:hint="default"/>
      </w:rPr>
    </w:lvl>
    <w:lvl w:ilvl="5">
      <w:start w:val="1"/>
      <w:numFmt w:val="lowerRoman"/>
      <w:pStyle w:val="Sch5Number"/>
      <w:lvlText w:val="(%6)"/>
      <w:lvlJc w:val="left"/>
      <w:pPr>
        <w:tabs>
          <w:tab w:val="num" w:pos="3600"/>
        </w:tabs>
        <w:ind w:left="3600" w:hanging="720"/>
      </w:pPr>
      <w:rPr>
        <w:rFonts w:hint="default"/>
      </w:rPr>
    </w:lvl>
    <w:lvl w:ilvl="6">
      <w:start w:val="1"/>
      <w:numFmt w:val="upperLetter"/>
      <w:pStyle w:val="Sch6Number"/>
      <w:lvlText w:val="%7."/>
      <w:lvlJc w:val="left"/>
      <w:pPr>
        <w:tabs>
          <w:tab w:val="num" w:pos="4321"/>
        </w:tabs>
        <w:ind w:left="4321" w:hanging="721"/>
      </w:pPr>
      <w:rPr>
        <w:rFonts w:hint="default"/>
      </w:rPr>
    </w:lvl>
    <w:lvl w:ilvl="7">
      <w:start w:val="1"/>
      <w:numFmt w:val="upperLetter"/>
      <w:lvlText w:val="%8."/>
      <w:lvlJc w:val="left"/>
      <w:pPr>
        <w:tabs>
          <w:tab w:val="num" w:pos="2835"/>
        </w:tabs>
        <w:ind w:left="2835" w:hanging="709"/>
      </w:pPr>
      <w:rPr>
        <w:rFonts w:hint="default"/>
      </w:rPr>
    </w:lvl>
    <w:lvl w:ilvl="8">
      <w:start w:val="1"/>
      <w:numFmt w:val="lowerRoman"/>
      <w:lvlText w:val="%9."/>
      <w:lvlJc w:val="left"/>
      <w:pPr>
        <w:tabs>
          <w:tab w:val="num" w:pos="3544"/>
        </w:tabs>
        <w:ind w:left="3544" w:hanging="709"/>
      </w:pPr>
      <w:rPr>
        <w:rFonts w:hint="default"/>
      </w:rPr>
    </w:lvl>
  </w:abstractNum>
  <w:abstractNum w:abstractNumId="13" w15:restartNumberingAfterBreak="0">
    <w:nsid w:val="5D750EF5"/>
    <w:multiLevelType w:val="hybridMultilevel"/>
    <w:tmpl w:val="1DDCFA0A"/>
    <w:lvl w:ilvl="0" w:tplc="A5B49DE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F6C74A7"/>
    <w:multiLevelType w:val="multilevel"/>
    <w:tmpl w:val="FB4C5774"/>
    <w:styleLink w:val="Parties"/>
    <w:lvl w:ilvl="0">
      <w:start w:val="1"/>
      <w:numFmt w:val="none"/>
      <w:pStyle w:val="IntroHeading"/>
      <w:suff w:val="nothing"/>
      <w:lvlText w:val=""/>
      <w:lvlJc w:val="left"/>
      <w:pPr>
        <w:ind w:left="0" w:firstLine="0"/>
      </w:pPr>
      <w:rPr>
        <w:rFonts w:asciiTheme="majorHAnsi" w:hAnsiTheme="majorHAnsi" w:hint="default"/>
      </w:rPr>
    </w:lvl>
    <w:lvl w:ilvl="1">
      <w:start w:val="1"/>
      <w:numFmt w:val="decimal"/>
      <w:pStyle w:val="Parties1"/>
      <w:lvlText w:val="(%2)"/>
      <w:lvlJc w:val="left"/>
      <w:pPr>
        <w:tabs>
          <w:tab w:val="num" w:pos="709"/>
        </w:tabs>
        <w:ind w:left="709" w:hanging="709"/>
      </w:pPr>
      <w:rPr>
        <w:rFonts w:hint="default"/>
      </w:rPr>
    </w:lvl>
    <w:lvl w:ilvl="2">
      <w:start w:val="1"/>
      <w:numFmt w:val="lowerLetter"/>
      <w:pStyle w:val="Parties2"/>
      <w:lvlText w:val="(%3)"/>
      <w:lvlJc w:val="left"/>
      <w:pPr>
        <w:tabs>
          <w:tab w:val="num" w:pos="1418"/>
        </w:tabs>
        <w:ind w:left="1418" w:hanging="709"/>
      </w:pPr>
      <w:rPr>
        <w:rFonts w:hint="default"/>
      </w:rPr>
    </w:lvl>
    <w:lvl w:ilvl="3">
      <w:start w:val="1"/>
      <w:numFmt w:val="upperLetter"/>
      <w:lvlRestart w:val="1"/>
      <w:pStyle w:val="Background1"/>
      <w:lvlText w:val="%4."/>
      <w:lvlJc w:val="left"/>
      <w:pPr>
        <w:tabs>
          <w:tab w:val="num" w:pos="709"/>
        </w:tabs>
        <w:ind w:left="709" w:hanging="709"/>
      </w:pPr>
      <w:rPr>
        <w:rFonts w:hint="default"/>
      </w:rPr>
    </w:lvl>
    <w:lvl w:ilvl="4">
      <w:start w:val="1"/>
      <w:numFmt w:val="lowerLetter"/>
      <w:pStyle w:val="Background2"/>
      <w:lvlText w:val="(%5)"/>
      <w:lvlJc w:val="left"/>
      <w:pPr>
        <w:tabs>
          <w:tab w:val="num" w:pos="1418"/>
        </w:tabs>
        <w:ind w:left="1418" w:hanging="709"/>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5" w15:restartNumberingAfterBreak="0">
    <w:nsid w:val="690C42ED"/>
    <w:multiLevelType w:val="hybridMultilevel"/>
    <w:tmpl w:val="D44870F6"/>
    <w:lvl w:ilvl="0" w:tplc="A5B49DE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EB01DDC"/>
    <w:multiLevelType w:val="hybridMultilevel"/>
    <w:tmpl w:val="9490C998"/>
    <w:lvl w:ilvl="0" w:tplc="A5B49DE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197D30"/>
    <w:multiLevelType w:val="hybridMultilevel"/>
    <w:tmpl w:val="E2AA191C"/>
    <w:lvl w:ilvl="0" w:tplc="A5B49DE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0094309">
    <w:abstractNumId w:val="6"/>
  </w:num>
  <w:num w:numId="2" w16cid:durableId="81610139">
    <w:abstractNumId w:val="14"/>
  </w:num>
  <w:num w:numId="3" w16cid:durableId="72894094">
    <w:abstractNumId w:val="0"/>
  </w:num>
  <w:num w:numId="4" w16cid:durableId="107358307">
    <w:abstractNumId w:val="5"/>
  </w:num>
  <w:num w:numId="5" w16cid:durableId="930048195">
    <w:abstractNumId w:val="11"/>
  </w:num>
  <w:num w:numId="6" w16cid:durableId="1443186005">
    <w:abstractNumId w:val="7"/>
  </w:num>
  <w:num w:numId="7" w16cid:durableId="838740809">
    <w:abstractNumId w:val="9"/>
  </w:num>
  <w:num w:numId="8" w16cid:durableId="1489051395">
    <w:abstractNumId w:val="2"/>
  </w:num>
  <w:num w:numId="9" w16cid:durableId="542643231">
    <w:abstractNumId w:val="12"/>
  </w:num>
  <w:num w:numId="10" w16cid:durableId="1893997610">
    <w:abstractNumId w:val="8"/>
  </w:num>
  <w:num w:numId="11" w16cid:durableId="72048294">
    <w:abstractNumId w:val="1"/>
  </w:num>
  <w:num w:numId="12" w16cid:durableId="68507306">
    <w:abstractNumId w:val="13"/>
  </w:num>
  <w:num w:numId="13" w16cid:durableId="895900257">
    <w:abstractNumId w:val="17"/>
  </w:num>
  <w:num w:numId="14" w16cid:durableId="1234969818">
    <w:abstractNumId w:val="15"/>
  </w:num>
  <w:num w:numId="15" w16cid:durableId="288627836">
    <w:abstractNumId w:val="16"/>
  </w:num>
  <w:num w:numId="16" w16cid:durableId="1734349619">
    <w:abstractNumId w:val="4"/>
  </w:num>
  <w:num w:numId="17" w16cid:durableId="1398046113">
    <w:abstractNumId w:val="10"/>
  </w:num>
  <w:num w:numId="18" w16cid:durableId="984312044">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Template_ID" w:val="0"/>
  </w:docVars>
  <w:rsids>
    <w:rsidRoot w:val="00AD31B8"/>
    <w:rsid w:val="000539E8"/>
    <w:rsid w:val="000630F4"/>
    <w:rsid w:val="00064EEE"/>
    <w:rsid w:val="00087D4D"/>
    <w:rsid w:val="000A5DFA"/>
    <w:rsid w:val="000F2BF9"/>
    <w:rsid w:val="000F76F2"/>
    <w:rsid w:val="00150D47"/>
    <w:rsid w:val="00161ACA"/>
    <w:rsid w:val="001A3C5A"/>
    <w:rsid w:val="001A5D82"/>
    <w:rsid w:val="001B2546"/>
    <w:rsid w:val="001B3067"/>
    <w:rsid w:val="001E68D7"/>
    <w:rsid w:val="002242D6"/>
    <w:rsid w:val="00226354"/>
    <w:rsid w:val="00262A95"/>
    <w:rsid w:val="00271A2D"/>
    <w:rsid w:val="00291AD7"/>
    <w:rsid w:val="002A2EAF"/>
    <w:rsid w:val="002B4437"/>
    <w:rsid w:val="002B4E9A"/>
    <w:rsid w:val="002C6771"/>
    <w:rsid w:val="002E4FEE"/>
    <w:rsid w:val="0032396B"/>
    <w:rsid w:val="00374FFD"/>
    <w:rsid w:val="00391EA2"/>
    <w:rsid w:val="003E1477"/>
    <w:rsid w:val="0040201C"/>
    <w:rsid w:val="00402334"/>
    <w:rsid w:val="00421654"/>
    <w:rsid w:val="00435487"/>
    <w:rsid w:val="004408FE"/>
    <w:rsid w:val="004419EA"/>
    <w:rsid w:val="00454EAD"/>
    <w:rsid w:val="00461E98"/>
    <w:rsid w:val="0049208E"/>
    <w:rsid w:val="00497FE2"/>
    <w:rsid w:val="004A5120"/>
    <w:rsid w:val="004F6832"/>
    <w:rsid w:val="0056181F"/>
    <w:rsid w:val="00563FAF"/>
    <w:rsid w:val="005733AB"/>
    <w:rsid w:val="00584CED"/>
    <w:rsid w:val="0059703D"/>
    <w:rsid w:val="005C4A1F"/>
    <w:rsid w:val="005F6A91"/>
    <w:rsid w:val="00603D9E"/>
    <w:rsid w:val="00614113"/>
    <w:rsid w:val="006936A9"/>
    <w:rsid w:val="006A553F"/>
    <w:rsid w:val="006C6AA5"/>
    <w:rsid w:val="00705A80"/>
    <w:rsid w:val="00712C9B"/>
    <w:rsid w:val="00740F1D"/>
    <w:rsid w:val="007B41A3"/>
    <w:rsid w:val="007B6205"/>
    <w:rsid w:val="007D07A0"/>
    <w:rsid w:val="008176ED"/>
    <w:rsid w:val="00823BA9"/>
    <w:rsid w:val="00845373"/>
    <w:rsid w:val="00853DED"/>
    <w:rsid w:val="00862B14"/>
    <w:rsid w:val="00866068"/>
    <w:rsid w:val="00877103"/>
    <w:rsid w:val="00881648"/>
    <w:rsid w:val="0088235C"/>
    <w:rsid w:val="008A4F89"/>
    <w:rsid w:val="008E2B84"/>
    <w:rsid w:val="008F3B4D"/>
    <w:rsid w:val="00907CE3"/>
    <w:rsid w:val="00912C05"/>
    <w:rsid w:val="00926AF4"/>
    <w:rsid w:val="00950BA5"/>
    <w:rsid w:val="009525DF"/>
    <w:rsid w:val="00971FA5"/>
    <w:rsid w:val="00973952"/>
    <w:rsid w:val="00984E67"/>
    <w:rsid w:val="00985851"/>
    <w:rsid w:val="009905F2"/>
    <w:rsid w:val="009976E2"/>
    <w:rsid w:val="009C32AA"/>
    <w:rsid w:val="009C43ED"/>
    <w:rsid w:val="009C4B50"/>
    <w:rsid w:val="009F423A"/>
    <w:rsid w:val="00A309A9"/>
    <w:rsid w:val="00A46A67"/>
    <w:rsid w:val="00A759C1"/>
    <w:rsid w:val="00A818AA"/>
    <w:rsid w:val="00A84728"/>
    <w:rsid w:val="00A91669"/>
    <w:rsid w:val="00AB19AD"/>
    <w:rsid w:val="00AC74D0"/>
    <w:rsid w:val="00AD31B8"/>
    <w:rsid w:val="00AF783C"/>
    <w:rsid w:val="00B23BB0"/>
    <w:rsid w:val="00B243C7"/>
    <w:rsid w:val="00B345DB"/>
    <w:rsid w:val="00B34FBB"/>
    <w:rsid w:val="00B371A0"/>
    <w:rsid w:val="00B47F1B"/>
    <w:rsid w:val="00B76E11"/>
    <w:rsid w:val="00B91143"/>
    <w:rsid w:val="00BB1B05"/>
    <w:rsid w:val="00BE2EFE"/>
    <w:rsid w:val="00C01DD6"/>
    <w:rsid w:val="00C233FB"/>
    <w:rsid w:val="00C36D4E"/>
    <w:rsid w:val="00C40E01"/>
    <w:rsid w:val="00C436D6"/>
    <w:rsid w:val="00C55BEE"/>
    <w:rsid w:val="00C93259"/>
    <w:rsid w:val="00CE2C92"/>
    <w:rsid w:val="00D01032"/>
    <w:rsid w:val="00D04C3A"/>
    <w:rsid w:val="00D13433"/>
    <w:rsid w:val="00D6491F"/>
    <w:rsid w:val="00D704EC"/>
    <w:rsid w:val="00D96250"/>
    <w:rsid w:val="00E31623"/>
    <w:rsid w:val="00E342BF"/>
    <w:rsid w:val="00E80FDF"/>
    <w:rsid w:val="00E8328B"/>
    <w:rsid w:val="00E843BA"/>
    <w:rsid w:val="00E94C8A"/>
    <w:rsid w:val="00EA528B"/>
    <w:rsid w:val="00EB2B51"/>
    <w:rsid w:val="00EC0967"/>
    <w:rsid w:val="00EC5C8B"/>
    <w:rsid w:val="00ED31EE"/>
    <w:rsid w:val="00F23024"/>
    <w:rsid w:val="00F230CF"/>
    <w:rsid w:val="00F77876"/>
    <w:rsid w:val="00F84442"/>
    <w:rsid w:val="00F90EF4"/>
    <w:rsid w:val="00FA11AC"/>
    <w:rsid w:val="00FC1BEC"/>
    <w:rsid w:val="00FD54D4"/>
    <w:rsid w:val="00FD5AF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D2980"/>
  <w15:chartTrackingRefBased/>
  <w15:docId w15:val="{CAA2E747-DBC7-4759-8B95-122E0B2B3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lsdException w:name="heading 1" w:uiPriority="59" w:qFormat="1"/>
    <w:lsdException w:name="heading 2" w:semiHidden="1" w:uiPriority="59" w:qFormat="1"/>
    <w:lsdException w:name="heading 3" w:semiHidden="1" w:uiPriority="59" w:qFormat="1"/>
    <w:lsdException w:name="heading 4" w:semiHidden="1" w:uiPriority="59" w:qFormat="1"/>
    <w:lsdException w:name="heading 5" w:semiHidden="1" w:uiPriority="59" w:qFormat="1"/>
    <w:lsdException w:name="heading 6" w:semiHidden="1" w:uiPriority="59" w:qFormat="1"/>
    <w:lsdException w:name="heading 7" w:semiHidden="1" w:uiPriority="59" w:unhideWhenUsed="1" w:qFormat="1"/>
    <w:lsdException w:name="heading 8" w:semiHidden="1" w:uiPriority="59" w:unhideWhenUsed="1" w:qFormat="1"/>
    <w:lsdException w:name="heading 9" w:semiHidden="1" w:uiPriority="5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59"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9"/>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59" w:qFormat="1"/>
    <w:lsdException w:name="Emphasis" w:semiHidden="1" w:uiPriority="5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5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lsdException w:name="Quote" w:semiHidden="1" w:uiPriority="59" w:qFormat="1"/>
    <w:lsdException w:name="Intense Quote" w:semiHidden="1"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9" w:qFormat="1"/>
    <w:lsdException w:name="Intense Emphasis" w:semiHidden="1" w:uiPriority="59" w:qFormat="1"/>
    <w:lsdException w:name="Subtle Reference" w:semiHidden="1" w:uiPriority="59" w:qFormat="1"/>
    <w:lsdException w:name="Intense Reference" w:semiHidden="1" w:uiPriority="59" w:qFormat="1"/>
    <w:lsdException w:name="Book Title" w:semiHidden="1" w:uiPriority="59" w:qFormat="1"/>
    <w:lsdException w:name="Bibliography" w:semiHidden="1" w:uiPriority="37" w:unhideWhenUsed="1"/>
    <w:lsdException w:name="TOC Heading"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9"/>
    <w:semiHidden/>
    <w:rsid w:val="00877103"/>
    <w:pPr>
      <w:spacing w:after="0"/>
    </w:pPr>
    <w:rPr>
      <w:sz w:val="18"/>
    </w:rPr>
  </w:style>
  <w:style w:type="paragraph" w:styleId="Heading1">
    <w:name w:val="heading 1"/>
    <w:basedOn w:val="Normal"/>
    <w:next w:val="Normal"/>
    <w:link w:val="Heading1Char"/>
    <w:uiPriority w:val="59"/>
    <w:semiHidden/>
    <w:qFormat/>
    <w:rsid w:val="00F230CF"/>
    <w:pPr>
      <w:keepNext/>
      <w:keepLines/>
      <w:spacing w:before="480"/>
      <w:outlineLvl w:val="0"/>
    </w:pPr>
    <w:rPr>
      <w:rFonts w:asciiTheme="majorHAnsi" w:eastAsiaTheme="majorEastAsia" w:hAnsiTheme="majorHAnsi" w:cstheme="majorBidi"/>
      <w:b/>
      <w:bCs/>
      <w:color w:val="000000" w:themeColor="accent1" w:themeShade="BF"/>
      <w:sz w:val="28"/>
      <w:szCs w:val="28"/>
    </w:rPr>
  </w:style>
  <w:style w:type="paragraph" w:styleId="Heading2">
    <w:name w:val="heading 2"/>
    <w:basedOn w:val="Normal"/>
    <w:next w:val="Normal"/>
    <w:link w:val="Heading2Char"/>
    <w:uiPriority w:val="59"/>
    <w:semiHidden/>
    <w:qFormat/>
    <w:rsid w:val="00AD31B8"/>
    <w:pPr>
      <w:keepNext/>
      <w:keepLines/>
      <w:spacing w:before="160" w:after="80"/>
      <w:outlineLvl w:val="1"/>
    </w:pPr>
    <w:rPr>
      <w:rFonts w:asciiTheme="majorHAnsi" w:eastAsiaTheme="majorEastAsia" w:hAnsiTheme="majorHAnsi" w:cstheme="majorBidi"/>
      <w:color w:val="000000" w:themeColor="accent1" w:themeShade="BF"/>
      <w:sz w:val="32"/>
      <w:szCs w:val="32"/>
    </w:rPr>
  </w:style>
  <w:style w:type="paragraph" w:styleId="Heading3">
    <w:name w:val="heading 3"/>
    <w:basedOn w:val="Normal"/>
    <w:next w:val="Normal"/>
    <w:link w:val="Heading3Char"/>
    <w:uiPriority w:val="59"/>
    <w:semiHidden/>
    <w:qFormat/>
    <w:rsid w:val="00AD31B8"/>
    <w:pPr>
      <w:keepNext/>
      <w:keepLines/>
      <w:spacing w:before="160" w:after="80"/>
      <w:outlineLvl w:val="2"/>
    </w:pPr>
    <w:rPr>
      <w:rFonts w:eastAsiaTheme="majorEastAsia" w:cstheme="majorBidi"/>
      <w:color w:val="000000" w:themeColor="accent1" w:themeShade="BF"/>
      <w:sz w:val="28"/>
      <w:szCs w:val="28"/>
    </w:rPr>
  </w:style>
  <w:style w:type="paragraph" w:styleId="Heading4">
    <w:name w:val="heading 4"/>
    <w:basedOn w:val="Normal"/>
    <w:next w:val="Normal"/>
    <w:link w:val="Heading4Char"/>
    <w:uiPriority w:val="59"/>
    <w:semiHidden/>
    <w:qFormat/>
    <w:rsid w:val="00AD31B8"/>
    <w:pPr>
      <w:keepNext/>
      <w:keepLines/>
      <w:spacing w:before="80" w:after="40"/>
      <w:outlineLvl w:val="3"/>
    </w:pPr>
    <w:rPr>
      <w:rFonts w:eastAsiaTheme="majorEastAsia" w:cstheme="majorBidi"/>
      <w:i/>
      <w:iCs/>
      <w:color w:val="000000" w:themeColor="accent1" w:themeShade="BF"/>
    </w:rPr>
  </w:style>
  <w:style w:type="paragraph" w:styleId="Heading5">
    <w:name w:val="heading 5"/>
    <w:basedOn w:val="Normal"/>
    <w:next w:val="Normal"/>
    <w:link w:val="Heading5Char"/>
    <w:uiPriority w:val="59"/>
    <w:semiHidden/>
    <w:qFormat/>
    <w:rsid w:val="00AD31B8"/>
    <w:pPr>
      <w:keepNext/>
      <w:keepLines/>
      <w:spacing w:before="80" w:after="40"/>
      <w:outlineLvl w:val="4"/>
    </w:pPr>
    <w:rPr>
      <w:rFonts w:eastAsiaTheme="majorEastAsia" w:cstheme="majorBidi"/>
      <w:color w:val="000000" w:themeColor="accent1" w:themeShade="BF"/>
    </w:rPr>
  </w:style>
  <w:style w:type="paragraph" w:styleId="Heading6">
    <w:name w:val="heading 6"/>
    <w:basedOn w:val="Normal"/>
    <w:next w:val="Normal"/>
    <w:link w:val="Heading6Char"/>
    <w:uiPriority w:val="59"/>
    <w:semiHidden/>
    <w:qFormat/>
    <w:rsid w:val="00AD31B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59"/>
    <w:semiHidden/>
    <w:unhideWhenUsed/>
    <w:qFormat/>
    <w:rsid w:val="00AD31B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59"/>
    <w:semiHidden/>
    <w:unhideWhenUsed/>
    <w:qFormat/>
    <w:rsid w:val="00AD31B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59"/>
    <w:semiHidden/>
    <w:unhideWhenUsed/>
    <w:qFormat/>
    <w:rsid w:val="00AD31B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20"/>
    <w:qFormat/>
    <w:rsid w:val="00FD54D4"/>
    <w:pPr>
      <w:spacing w:before="120" w:after="240"/>
    </w:pPr>
  </w:style>
  <w:style w:type="character" w:customStyle="1" w:styleId="BodyTextChar">
    <w:name w:val="Body Text Char"/>
    <w:basedOn w:val="DefaultParagraphFont"/>
    <w:link w:val="BodyText"/>
    <w:uiPriority w:val="20"/>
    <w:rsid w:val="0040201C"/>
    <w:rPr>
      <w:sz w:val="18"/>
    </w:rPr>
  </w:style>
  <w:style w:type="paragraph" w:customStyle="1" w:styleId="BodyText1">
    <w:name w:val="Body Text 1"/>
    <w:basedOn w:val="BodyText"/>
    <w:link w:val="BodyText1Char"/>
    <w:uiPriority w:val="20"/>
    <w:rsid w:val="00AF783C"/>
    <w:pPr>
      <w:ind w:left="720"/>
    </w:pPr>
  </w:style>
  <w:style w:type="paragraph" w:styleId="BodyText2">
    <w:name w:val="Body Text 2"/>
    <w:basedOn w:val="BodyText"/>
    <w:link w:val="BodyText2Char"/>
    <w:uiPriority w:val="20"/>
    <w:rsid w:val="00AF783C"/>
    <w:pPr>
      <w:ind w:left="1440"/>
    </w:pPr>
  </w:style>
  <w:style w:type="character" w:customStyle="1" w:styleId="BodyText2Char">
    <w:name w:val="Body Text 2 Char"/>
    <w:basedOn w:val="DefaultParagraphFont"/>
    <w:link w:val="BodyText2"/>
    <w:uiPriority w:val="20"/>
    <w:rsid w:val="0040201C"/>
    <w:rPr>
      <w:sz w:val="18"/>
    </w:rPr>
  </w:style>
  <w:style w:type="paragraph" w:customStyle="1" w:styleId="CoverDocumentTitle">
    <w:name w:val="Cover Document Title"/>
    <w:basedOn w:val="BodyText"/>
    <w:next w:val="CoverDocumentDescription"/>
    <w:uiPriority w:val="3"/>
    <w:semiHidden/>
    <w:rsid w:val="009C43ED"/>
    <w:pPr>
      <w:jc w:val="center"/>
    </w:pPr>
    <w:rPr>
      <w:rFonts w:asciiTheme="majorHAnsi" w:hAnsiTheme="majorHAnsi"/>
      <w:b/>
      <w:sz w:val="22"/>
      <w:szCs w:val="36"/>
    </w:rPr>
  </w:style>
  <w:style w:type="paragraph" w:customStyle="1" w:styleId="CoverDate">
    <w:name w:val="Cover Date"/>
    <w:basedOn w:val="BodyText"/>
    <w:uiPriority w:val="5"/>
    <w:semiHidden/>
    <w:rsid w:val="009C43ED"/>
    <w:pPr>
      <w:jc w:val="center"/>
    </w:pPr>
    <w:rPr>
      <w:b/>
      <w:bCs/>
      <w:sz w:val="22"/>
      <w:szCs w:val="28"/>
    </w:rPr>
  </w:style>
  <w:style w:type="paragraph" w:customStyle="1" w:styleId="CoverPartyName">
    <w:name w:val="Cover Party Name"/>
    <w:basedOn w:val="BodyText"/>
    <w:next w:val="CoverPartyRole"/>
    <w:uiPriority w:val="5"/>
    <w:semiHidden/>
    <w:rsid w:val="00F230CF"/>
    <w:rPr>
      <w:b/>
      <w:bCs/>
      <w:szCs w:val="24"/>
    </w:rPr>
  </w:style>
  <w:style w:type="paragraph" w:customStyle="1" w:styleId="CoverPartyRole">
    <w:name w:val="Cover Party Role"/>
    <w:basedOn w:val="BodyText"/>
    <w:next w:val="CoverPartyName"/>
    <w:uiPriority w:val="5"/>
    <w:semiHidden/>
    <w:rsid w:val="00F230CF"/>
    <w:rPr>
      <w:szCs w:val="24"/>
    </w:rPr>
  </w:style>
  <w:style w:type="paragraph" w:customStyle="1" w:styleId="CoverText">
    <w:name w:val="Cover Text"/>
    <w:basedOn w:val="BodyText"/>
    <w:uiPriority w:val="5"/>
    <w:semiHidden/>
    <w:rsid w:val="007B41A3"/>
  </w:style>
  <w:style w:type="paragraph" w:customStyle="1" w:styleId="CoverDocumentDescription">
    <w:name w:val="Cover Document Description"/>
    <w:basedOn w:val="BodyText"/>
    <w:uiPriority w:val="4"/>
    <w:semiHidden/>
    <w:rsid w:val="00853DED"/>
    <w:rPr>
      <w:sz w:val="24"/>
    </w:rPr>
  </w:style>
  <w:style w:type="character" w:customStyle="1" w:styleId="Heading1Char">
    <w:name w:val="Heading 1 Char"/>
    <w:basedOn w:val="DefaultParagraphFont"/>
    <w:link w:val="Heading1"/>
    <w:uiPriority w:val="59"/>
    <w:semiHidden/>
    <w:rsid w:val="00F230CF"/>
    <w:rPr>
      <w:rFonts w:asciiTheme="majorHAnsi" w:eastAsiaTheme="majorEastAsia" w:hAnsiTheme="majorHAnsi" w:cstheme="majorBidi"/>
      <w:b/>
      <w:bCs/>
      <w:color w:val="000000" w:themeColor="accent1" w:themeShade="BF"/>
      <w:sz w:val="28"/>
      <w:szCs w:val="28"/>
    </w:rPr>
  </w:style>
  <w:style w:type="paragraph" w:customStyle="1" w:styleId="TOCSubHeading">
    <w:name w:val="TOC Sub Heading"/>
    <w:basedOn w:val="BodyText"/>
    <w:uiPriority w:val="50"/>
    <w:rsid w:val="00C233FB"/>
    <w:pPr>
      <w:keepNext/>
    </w:pPr>
    <w:rPr>
      <w:b/>
      <w:bCs/>
    </w:rPr>
  </w:style>
  <w:style w:type="paragraph" w:customStyle="1" w:styleId="IntroHeading">
    <w:name w:val="Intro Heading"/>
    <w:basedOn w:val="BodyText"/>
    <w:uiPriority w:val="6"/>
    <w:semiHidden/>
    <w:rsid w:val="009C43ED"/>
    <w:pPr>
      <w:keepNext/>
      <w:numPr>
        <w:numId w:val="5"/>
      </w:numPr>
    </w:pPr>
    <w:rPr>
      <w:b/>
      <w:bCs/>
      <w:sz w:val="22"/>
      <w:szCs w:val="24"/>
    </w:rPr>
  </w:style>
  <w:style w:type="paragraph" w:customStyle="1" w:styleId="Parties1">
    <w:name w:val="Parties 1"/>
    <w:basedOn w:val="BodyText"/>
    <w:uiPriority w:val="6"/>
    <w:semiHidden/>
    <w:rsid w:val="00F84442"/>
    <w:pPr>
      <w:numPr>
        <w:ilvl w:val="1"/>
        <w:numId w:val="5"/>
      </w:numPr>
    </w:pPr>
  </w:style>
  <w:style w:type="paragraph" w:customStyle="1" w:styleId="Parties2">
    <w:name w:val="Parties 2"/>
    <w:basedOn w:val="BodyText"/>
    <w:uiPriority w:val="6"/>
    <w:semiHidden/>
    <w:rsid w:val="00F84442"/>
    <w:pPr>
      <w:numPr>
        <w:ilvl w:val="2"/>
        <w:numId w:val="5"/>
      </w:numPr>
    </w:pPr>
  </w:style>
  <w:style w:type="paragraph" w:customStyle="1" w:styleId="Background1">
    <w:name w:val="Background 1"/>
    <w:basedOn w:val="BodyText"/>
    <w:uiPriority w:val="6"/>
    <w:semiHidden/>
    <w:rsid w:val="00F84442"/>
    <w:pPr>
      <w:numPr>
        <w:ilvl w:val="3"/>
        <w:numId w:val="5"/>
      </w:numPr>
    </w:pPr>
  </w:style>
  <w:style w:type="paragraph" w:customStyle="1" w:styleId="Background2">
    <w:name w:val="Background 2"/>
    <w:basedOn w:val="BodyText"/>
    <w:uiPriority w:val="6"/>
    <w:semiHidden/>
    <w:rsid w:val="00F84442"/>
    <w:pPr>
      <w:numPr>
        <w:ilvl w:val="4"/>
        <w:numId w:val="5"/>
      </w:numPr>
    </w:pPr>
  </w:style>
  <w:style w:type="paragraph" w:customStyle="1" w:styleId="Level1Heading">
    <w:name w:val="Level 1 Heading"/>
    <w:basedOn w:val="BodyText"/>
    <w:next w:val="BodyText1"/>
    <w:uiPriority w:val="11"/>
    <w:rsid w:val="009F423A"/>
    <w:pPr>
      <w:keepNext/>
      <w:numPr>
        <w:numId w:val="8"/>
      </w:numPr>
      <w:outlineLvl w:val="0"/>
    </w:pPr>
    <w:rPr>
      <w:rFonts w:asciiTheme="majorHAnsi" w:hAnsiTheme="majorHAnsi"/>
      <w:b/>
      <w:bCs/>
      <w:sz w:val="22"/>
      <w:szCs w:val="24"/>
    </w:rPr>
  </w:style>
  <w:style w:type="paragraph" w:customStyle="1" w:styleId="Level2Number">
    <w:name w:val="Level 2 Number"/>
    <w:basedOn w:val="BodyText"/>
    <w:uiPriority w:val="11"/>
    <w:rsid w:val="009F423A"/>
    <w:pPr>
      <w:numPr>
        <w:ilvl w:val="1"/>
        <w:numId w:val="8"/>
      </w:numPr>
    </w:pPr>
    <w:rPr>
      <w:rFonts w:asciiTheme="majorHAnsi" w:hAnsiTheme="majorHAnsi"/>
    </w:rPr>
  </w:style>
  <w:style w:type="paragraph" w:customStyle="1" w:styleId="Level3Number">
    <w:name w:val="Level 3 Number"/>
    <w:basedOn w:val="BodyText"/>
    <w:uiPriority w:val="11"/>
    <w:rsid w:val="009F423A"/>
    <w:pPr>
      <w:numPr>
        <w:ilvl w:val="2"/>
        <w:numId w:val="8"/>
      </w:numPr>
    </w:pPr>
    <w:rPr>
      <w:rFonts w:asciiTheme="majorHAnsi" w:hAnsiTheme="majorHAnsi"/>
    </w:rPr>
  </w:style>
  <w:style w:type="paragraph" w:customStyle="1" w:styleId="Level4Number">
    <w:name w:val="Level 4 Number"/>
    <w:basedOn w:val="BodyText"/>
    <w:uiPriority w:val="11"/>
    <w:rsid w:val="009F423A"/>
    <w:pPr>
      <w:numPr>
        <w:ilvl w:val="3"/>
        <w:numId w:val="8"/>
      </w:numPr>
    </w:pPr>
    <w:rPr>
      <w:rFonts w:asciiTheme="majorHAnsi" w:hAnsiTheme="majorHAnsi"/>
    </w:rPr>
  </w:style>
  <w:style w:type="paragraph" w:customStyle="1" w:styleId="Level5Number">
    <w:name w:val="Level 5 Number"/>
    <w:basedOn w:val="BodyText"/>
    <w:uiPriority w:val="11"/>
    <w:rsid w:val="009F423A"/>
    <w:pPr>
      <w:numPr>
        <w:ilvl w:val="4"/>
        <w:numId w:val="8"/>
      </w:numPr>
    </w:pPr>
    <w:rPr>
      <w:rFonts w:asciiTheme="majorHAnsi" w:hAnsiTheme="majorHAnsi"/>
    </w:rPr>
  </w:style>
  <w:style w:type="paragraph" w:customStyle="1" w:styleId="Level6Number">
    <w:name w:val="Level 6 Number"/>
    <w:basedOn w:val="BodyText"/>
    <w:uiPriority w:val="11"/>
    <w:rsid w:val="009F423A"/>
    <w:pPr>
      <w:numPr>
        <w:ilvl w:val="5"/>
        <w:numId w:val="8"/>
      </w:numPr>
    </w:pPr>
    <w:rPr>
      <w:rFonts w:asciiTheme="majorHAnsi" w:hAnsiTheme="majorHAnsi"/>
    </w:rPr>
  </w:style>
  <w:style w:type="paragraph" w:customStyle="1" w:styleId="Level7Number">
    <w:name w:val="Level 7 Number"/>
    <w:basedOn w:val="BodyText"/>
    <w:uiPriority w:val="11"/>
    <w:semiHidden/>
    <w:rsid w:val="009F423A"/>
    <w:pPr>
      <w:numPr>
        <w:ilvl w:val="6"/>
        <w:numId w:val="8"/>
      </w:numPr>
    </w:pPr>
    <w:rPr>
      <w:rFonts w:asciiTheme="majorHAnsi" w:hAnsiTheme="majorHAnsi"/>
    </w:rPr>
  </w:style>
  <w:style w:type="paragraph" w:customStyle="1" w:styleId="Level8Number">
    <w:name w:val="Level 8 Number"/>
    <w:basedOn w:val="BodyText"/>
    <w:uiPriority w:val="11"/>
    <w:semiHidden/>
    <w:rsid w:val="009F423A"/>
    <w:pPr>
      <w:numPr>
        <w:ilvl w:val="7"/>
        <w:numId w:val="8"/>
      </w:numPr>
    </w:pPr>
    <w:rPr>
      <w:rFonts w:asciiTheme="majorHAnsi" w:hAnsiTheme="majorHAnsi"/>
    </w:rPr>
  </w:style>
  <w:style w:type="paragraph" w:styleId="BodyText3">
    <w:name w:val="Body Text 3"/>
    <w:basedOn w:val="BodyText"/>
    <w:link w:val="BodyText3Char"/>
    <w:uiPriority w:val="20"/>
    <w:rsid w:val="00AF783C"/>
    <w:pPr>
      <w:ind w:left="2160"/>
    </w:pPr>
  </w:style>
  <w:style w:type="character" w:customStyle="1" w:styleId="BodyText3Char">
    <w:name w:val="Body Text 3 Char"/>
    <w:basedOn w:val="DefaultParagraphFont"/>
    <w:link w:val="BodyText3"/>
    <w:uiPriority w:val="20"/>
    <w:rsid w:val="0040201C"/>
    <w:rPr>
      <w:sz w:val="18"/>
    </w:rPr>
  </w:style>
  <w:style w:type="paragraph" w:customStyle="1" w:styleId="BodyText4">
    <w:name w:val="Body Text 4"/>
    <w:basedOn w:val="BodyText"/>
    <w:link w:val="BodyText4Char"/>
    <w:uiPriority w:val="20"/>
    <w:rsid w:val="00AF783C"/>
    <w:pPr>
      <w:ind w:left="2880"/>
    </w:pPr>
  </w:style>
  <w:style w:type="paragraph" w:customStyle="1" w:styleId="BodyText5">
    <w:name w:val="Body Text 5"/>
    <w:basedOn w:val="BodyText"/>
    <w:link w:val="BodyText5Char"/>
    <w:uiPriority w:val="20"/>
    <w:rsid w:val="001B3067"/>
    <w:pPr>
      <w:ind w:left="2126"/>
    </w:pPr>
  </w:style>
  <w:style w:type="paragraph" w:customStyle="1" w:styleId="BodyText6">
    <w:name w:val="Body Text 6"/>
    <w:basedOn w:val="BodyText"/>
    <w:link w:val="BodyText6Char"/>
    <w:uiPriority w:val="20"/>
    <w:rsid w:val="001B3067"/>
    <w:pPr>
      <w:ind w:left="2835"/>
    </w:pPr>
  </w:style>
  <w:style w:type="paragraph" w:customStyle="1" w:styleId="Definition">
    <w:name w:val="Definition"/>
    <w:basedOn w:val="BodyText"/>
    <w:uiPriority w:val="39"/>
    <w:semiHidden/>
    <w:qFormat/>
    <w:rsid w:val="00B34FBB"/>
    <w:pPr>
      <w:numPr>
        <w:numId w:val="7"/>
      </w:numPr>
    </w:pPr>
    <w:rPr>
      <w:b/>
    </w:rPr>
  </w:style>
  <w:style w:type="paragraph" w:customStyle="1" w:styleId="Definition1">
    <w:name w:val="Definition 1"/>
    <w:basedOn w:val="BodyText"/>
    <w:uiPriority w:val="39"/>
    <w:semiHidden/>
    <w:rsid w:val="00B34FBB"/>
    <w:pPr>
      <w:numPr>
        <w:ilvl w:val="1"/>
        <w:numId w:val="7"/>
      </w:numPr>
    </w:pPr>
  </w:style>
  <w:style w:type="paragraph" w:customStyle="1" w:styleId="Definition2">
    <w:name w:val="Definition 2"/>
    <w:basedOn w:val="BodyText"/>
    <w:uiPriority w:val="39"/>
    <w:semiHidden/>
    <w:rsid w:val="00B34FBB"/>
    <w:pPr>
      <w:numPr>
        <w:ilvl w:val="2"/>
        <w:numId w:val="7"/>
      </w:numPr>
    </w:pPr>
  </w:style>
  <w:style w:type="paragraph" w:customStyle="1" w:styleId="Definition3">
    <w:name w:val="Definition 3"/>
    <w:basedOn w:val="BodyText"/>
    <w:uiPriority w:val="39"/>
    <w:semiHidden/>
    <w:rsid w:val="00B34FBB"/>
    <w:pPr>
      <w:numPr>
        <w:ilvl w:val="3"/>
        <w:numId w:val="7"/>
      </w:numPr>
    </w:pPr>
  </w:style>
  <w:style w:type="paragraph" w:customStyle="1" w:styleId="Definition4">
    <w:name w:val="Definition 4"/>
    <w:basedOn w:val="BodyText"/>
    <w:uiPriority w:val="39"/>
    <w:semiHidden/>
    <w:rsid w:val="00B34FBB"/>
    <w:pPr>
      <w:numPr>
        <w:ilvl w:val="4"/>
        <w:numId w:val="7"/>
      </w:numPr>
    </w:pPr>
  </w:style>
  <w:style w:type="paragraph" w:customStyle="1" w:styleId="Section">
    <w:name w:val="Section"/>
    <w:basedOn w:val="BodyText"/>
    <w:uiPriority w:val="28"/>
    <w:semiHidden/>
    <w:rsid w:val="00E843BA"/>
    <w:pPr>
      <w:keepNext/>
      <w:outlineLvl w:val="0"/>
    </w:pPr>
    <w:rPr>
      <w:b/>
      <w:bCs/>
      <w:szCs w:val="24"/>
    </w:rPr>
  </w:style>
  <w:style w:type="paragraph" w:customStyle="1" w:styleId="Note">
    <w:name w:val="Note"/>
    <w:basedOn w:val="BodyText"/>
    <w:uiPriority w:val="19"/>
    <w:semiHidden/>
    <w:qFormat/>
    <w:rsid w:val="00A91669"/>
    <w:pPr>
      <w:shd w:val="clear" w:color="auto" w:fill="FBE4D5" w:themeFill="accent2" w:themeFillTint="33"/>
      <w:ind w:left="720"/>
    </w:pPr>
  </w:style>
  <w:style w:type="paragraph" w:customStyle="1" w:styleId="Schedule">
    <w:name w:val="Schedule"/>
    <w:basedOn w:val="BodyText"/>
    <w:next w:val="SubSchedule"/>
    <w:uiPriority w:val="27"/>
    <w:semiHidden/>
    <w:qFormat/>
    <w:rsid w:val="009F423A"/>
    <w:pPr>
      <w:keepNext/>
      <w:pageBreakBefore/>
      <w:numPr>
        <w:numId w:val="9"/>
      </w:numPr>
      <w:jc w:val="center"/>
      <w:outlineLvl w:val="0"/>
    </w:pPr>
    <w:rPr>
      <w:rFonts w:asciiTheme="majorHAnsi" w:hAnsiTheme="majorHAnsi"/>
      <w:b/>
      <w:bCs/>
      <w:sz w:val="28"/>
      <w:szCs w:val="32"/>
    </w:rPr>
  </w:style>
  <w:style w:type="paragraph" w:customStyle="1" w:styleId="Part">
    <w:name w:val="Part"/>
    <w:basedOn w:val="BodyText"/>
    <w:uiPriority w:val="29"/>
    <w:semiHidden/>
    <w:qFormat/>
    <w:rsid w:val="000630F4"/>
    <w:pPr>
      <w:keepNext/>
      <w:numPr>
        <w:numId w:val="10"/>
      </w:numPr>
      <w:jc w:val="center"/>
      <w:outlineLvl w:val="1"/>
    </w:pPr>
    <w:rPr>
      <w:rFonts w:asciiTheme="majorHAnsi" w:hAnsiTheme="majorHAnsi"/>
      <w:b/>
      <w:bCs/>
      <w:szCs w:val="28"/>
    </w:rPr>
  </w:style>
  <w:style w:type="paragraph" w:customStyle="1" w:styleId="Sch1Number">
    <w:name w:val="Sch 1 Number"/>
    <w:basedOn w:val="Sch1Heading"/>
    <w:uiPriority w:val="31"/>
    <w:semiHidden/>
    <w:qFormat/>
    <w:rsid w:val="00B76E11"/>
    <w:rPr>
      <w:b w:val="0"/>
    </w:rPr>
  </w:style>
  <w:style w:type="paragraph" w:customStyle="1" w:styleId="Sch2Number">
    <w:name w:val="Sch 2 Number"/>
    <w:basedOn w:val="BodyText"/>
    <w:uiPriority w:val="31"/>
    <w:semiHidden/>
    <w:qFormat/>
    <w:rsid w:val="009F423A"/>
    <w:pPr>
      <w:numPr>
        <w:ilvl w:val="2"/>
        <w:numId w:val="9"/>
      </w:numPr>
    </w:pPr>
    <w:rPr>
      <w:rFonts w:asciiTheme="majorHAnsi" w:hAnsiTheme="majorHAnsi"/>
    </w:rPr>
  </w:style>
  <w:style w:type="paragraph" w:customStyle="1" w:styleId="Sch3Number">
    <w:name w:val="Sch 3 Number"/>
    <w:basedOn w:val="BodyText"/>
    <w:uiPriority w:val="31"/>
    <w:semiHidden/>
    <w:rsid w:val="009F423A"/>
    <w:pPr>
      <w:numPr>
        <w:ilvl w:val="3"/>
        <w:numId w:val="9"/>
      </w:numPr>
    </w:pPr>
    <w:rPr>
      <w:rFonts w:asciiTheme="majorHAnsi" w:hAnsiTheme="majorHAnsi"/>
    </w:rPr>
  </w:style>
  <w:style w:type="paragraph" w:customStyle="1" w:styleId="Sch4Number">
    <w:name w:val="Sch 4 Number"/>
    <w:basedOn w:val="BodyText"/>
    <w:uiPriority w:val="31"/>
    <w:semiHidden/>
    <w:qFormat/>
    <w:rsid w:val="009F423A"/>
    <w:pPr>
      <w:numPr>
        <w:ilvl w:val="4"/>
        <w:numId w:val="9"/>
      </w:numPr>
    </w:pPr>
    <w:rPr>
      <w:rFonts w:asciiTheme="majorHAnsi" w:hAnsiTheme="majorHAnsi"/>
    </w:rPr>
  </w:style>
  <w:style w:type="paragraph" w:customStyle="1" w:styleId="Sch5Number">
    <w:name w:val="Sch 5 Number"/>
    <w:basedOn w:val="BodyText"/>
    <w:uiPriority w:val="31"/>
    <w:semiHidden/>
    <w:rsid w:val="009F423A"/>
    <w:pPr>
      <w:numPr>
        <w:ilvl w:val="5"/>
        <w:numId w:val="9"/>
      </w:numPr>
    </w:pPr>
    <w:rPr>
      <w:rFonts w:asciiTheme="majorHAnsi" w:hAnsiTheme="majorHAnsi"/>
    </w:rPr>
  </w:style>
  <w:style w:type="paragraph" w:customStyle="1" w:styleId="Sch6Number">
    <w:name w:val="Sch 6 Number"/>
    <w:basedOn w:val="BodyText"/>
    <w:uiPriority w:val="31"/>
    <w:semiHidden/>
    <w:rsid w:val="009F423A"/>
    <w:pPr>
      <w:numPr>
        <w:ilvl w:val="6"/>
        <w:numId w:val="9"/>
      </w:numPr>
    </w:pPr>
    <w:rPr>
      <w:rFonts w:asciiTheme="majorHAnsi" w:hAnsiTheme="majorHAnsi"/>
    </w:rPr>
  </w:style>
  <w:style w:type="paragraph" w:customStyle="1" w:styleId="SubSchedule">
    <w:name w:val="Sub Schedule"/>
    <w:basedOn w:val="BodyText"/>
    <w:uiPriority w:val="27"/>
    <w:semiHidden/>
    <w:rsid w:val="00AF783C"/>
    <w:pPr>
      <w:keepNext/>
      <w:jc w:val="center"/>
      <w:outlineLvl w:val="1"/>
    </w:pPr>
    <w:rPr>
      <w:rFonts w:asciiTheme="majorHAnsi" w:hAnsiTheme="majorHAnsi"/>
      <w:b/>
      <w:bCs/>
      <w:sz w:val="24"/>
      <w:szCs w:val="28"/>
    </w:rPr>
  </w:style>
  <w:style w:type="paragraph" w:customStyle="1" w:styleId="Appendix">
    <w:name w:val="Appendix"/>
    <w:basedOn w:val="BodyText"/>
    <w:next w:val="BodyText"/>
    <w:uiPriority w:val="33"/>
    <w:semiHidden/>
    <w:qFormat/>
    <w:rsid w:val="00374FFD"/>
    <w:pPr>
      <w:keepNext/>
      <w:pageBreakBefore/>
      <w:jc w:val="center"/>
      <w:outlineLvl w:val="0"/>
    </w:pPr>
    <w:rPr>
      <w:rFonts w:asciiTheme="majorHAnsi" w:hAnsiTheme="majorHAnsi"/>
      <w:b/>
      <w:bCs/>
      <w:sz w:val="28"/>
      <w:szCs w:val="32"/>
    </w:rPr>
  </w:style>
  <w:style w:type="paragraph" w:customStyle="1" w:styleId="Execution">
    <w:name w:val="Execution"/>
    <w:basedOn w:val="BodyText"/>
    <w:uiPriority w:val="39"/>
    <w:semiHidden/>
    <w:rsid w:val="004419EA"/>
  </w:style>
  <w:style w:type="paragraph" w:customStyle="1" w:styleId="BodyTextBold">
    <w:name w:val="Body Text Bold"/>
    <w:basedOn w:val="BodyText"/>
    <w:uiPriority w:val="18"/>
    <w:semiHidden/>
    <w:rsid w:val="00FD5AFE"/>
    <w:pPr>
      <w:keepNext/>
    </w:pPr>
    <w:rPr>
      <w:b/>
      <w:bCs/>
    </w:rPr>
  </w:style>
  <w:style w:type="numbering" w:customStyle="1" w:styleId="Definitions">
    <w:name w:val="Definitions"/>
    <w:uiPriority w:val="99"/>
    <w:rsid w:val="00B34FBB"/>
    <w:pPr>
      <w:numPr>
        <w:numId w:val="1"/>
      </w:numPr>
    </w:pPr>
  </w:style>
  <w:style w:type="numbering" w:customStyle="1" w:styleId="Parties">
    <w:name w:val="Parties"/>
    <w:uiPriority w:val="99"/>
    <w:rsid w:val="00F84442"/>
    <w:pPr>
      <w:numPr>
        <w:numId w:val="2"/>
      </w:numPr>
    </w:pPr>
  </w:style>
  <w:style w:type="paragraph" w:customStyle="1" w:styleId="Level3Heading">
    <w:name w:val="Level 3 Heading"/>
    <w:basedOn w:val="Level3Number"/>
    <w:next w:val="BodyText3"/>
    <w:uiPriority w:val="11"/>
    <w:rsid w:val="00B76E11"/>
    <w:rPr>
      <w:b/>
    </w:rPr>
  </w:style>
  <w:style w:type="paragraph" w:customStyle="1" w:styleId="Level2Heading">
    <w:name w:val="Level 2 Heading"/>
    <w:basedOn w:val="Level2Number"/>
    <w:next w:val="BodyText2"/>
    <w:uiPriority w:val="11"/>
    <w:rsid w:val="00B76E11"/>
    <w:pPr>
      <w:keepNext/>
      <w:outlineLvl w:val="1"/>
    </w:pPr>
    <w:rPr>
      <w:b/>
      <w:bCs/>
    </w:rPr>
  </w:style>
  <w:style w:type="paragraph" w:customStyle="1" w:styleId="Level1Number">
    <w:name w:val="Level 1 Number"/>
    <w:basedOn w:val="Level1Heading"/>
    <w:uiPriority w:val="11"/>
    <w:rsid w:val="00823BA9"/>
    <w:pPr>
      <w:keepNext w:val="0"/>
      <w:outlineLvl w:val="9"/>
    </w:pPr>
    <w:rPr>
      <w:b w:val="0"/>
      <w:bCs w:val="0"/>
      <w:sz w:val="18"/>
      <w:szCs w:val="22"/>
    </w:rPr>
  </w:style>
  <w:style w:type="paragraph" w:customStyle="1" w:styleId="Level4Heading">
    <w:name w:val="Level 4 Heading"/>
    <w:basedOn w:val="Level4Number"/>
    <w:next w:val="BodyText4"/>
    <w:uiPriority w:val="11"/>
    <w:rsid w:val="00B76E11"/>
    <w:pPr>
      <w:keepNext/>
    </w:pPr>
    <w:rPr>
      <w:b/>
    </w:rPr>
  </w:style>
  <w:style w:type="paragraph" w:customStyle="1" w:styleId="Sch1Heading">
    <w:name w:val="Sch 1 Heading"/>
    <w:basedOn w:val="BodyText"/>
    <w:next w:val="SchBodyText1"/>
    <w:uiPriority w:val="31"/>
    <w:semiHidden/>
    <w:qFormat/>
    <w:rsid w:val="009F423A"/>
    <w:pPr>
      <w:keepNext/>
      <w:numPr>
        <w:ilvl w:val="1"/>
        <w:numId w:val="9"/>
      </w:numPr>
      <w:outlineLvl w:val="2"/>
    </w:pPr>
    <w:rPr>
      <w:rFonts w:asciiTheme="majorHAnsi" w:hAnsiTheme="majorHAnsi"/>
      <w:b/>
      <w:bCs/>
      <w:szCs w:val="24"/>
    </w:rPr>
  </w:style>
  <w:style w:type="paragraph" w:customStyle="1" w:styleId="Sch2Heading">
    <w:name w:val="Sch 2 Heading"/>
    <w:basedOn w:val="Sch2Number"/>
    <w:next w:val="SchBodyText2"/>
    <w:uiPriority w:val="31"/>
    <w:semiHidden/>
    <w:rsid w:val="00FA11AC"/>
    <w:pPr>
      <w:keepNext/>
    </w:pPr>
    <w:rPr>
      <w:b/>
      <w:bCs/>
    </w:rPr>
  </w:style>
  <w:style w:type="paragraph" w:customStyle="1" w:styleId="Sch3Heading">
    <w:name w:val="Sch 3 Heading"/>
    <w:basedOn w:val="Sch3Number"/>
    <w:next w:val="SchBodyText3"/>
    <w:uiPriority w:val="31"/>
    <w:semiHidden/>
    <w:rsid w:val="0059703D"/>
    <w:pPr>
      <w:keepNext/>
    </w:pPr>
    <w:rPr>
      <w:b/>
    </w:rPr>
  </w:style>
  <w:style w:type="paragraph" w:customStyle="1" w:styleId="Sch4Heading">
    <w:name w:val="Sch 4 Heading"/>
    <w:basedOn w:val="Sch4Number"/>
    <w:next w:val="SchBodyText4"/>
    <w:uiPriority w:val="31"/>
    <w:semiHidden/>
    <w:rsid w:val="00973952"/>
    <w:rPr>
      <w:b/>
    </w:rPr>
  </w:style>
  <w:style w:type="paragraph" w:styleId="BalloonText">
    <w:name w:val="Balloon Text"/>
    <w:basedOn w:val="Normal"/>
    <w:link w:val="BalloonTextChar"/>
    <w:uiPriority w:val="99"/>
    <w:semiHidden/>
    <w:rsid w:val="009905F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E67"/>
    <w:rPr>
      <w:rFonts w:ascii="Tahoma" w:hAnsi="Tahoma" w:cs="Tahoma"/>
      <w:sz w:val="16"/>
      <w:szCs w:val="16"/>
    </w:rPr>
  </w:style>
  <w:style w:type="paragraph" w:customStyle="1" w:styleId="DocumentName">
    <w:name w:val="Document Name"/>
    <w:basedOn w:val="BodyText"/>
    <w:next w:val="IntroHeading"/>
    <w:uiPriority w:val="9"/>
    <w:semiHidden/>
    <w:rsid w:val="0059703D"/>
    <w:rPr>
      <w:b/>
      <w:bCs/>
      <w:sz w:val="28"/>
      <w:szCs w:val="32"/>
    </w:rPr>
  </w:style>
  <w:style w:type="paragraph" w:customStyle="1" w:styleId="BodyTextSmall">
    <w:name w:val="Body Text Small"/>
    <w:basedOn w:val="BodyText"/>
    <w:uiPriority w:val="19"/>
    <w:semiHidden/>
    <w:rsid w:val="009905F2"/>
  </w:style>
  <w:style w:type="paragraph" w:customStyle="1" w:styleId="Bullet">
    <w:name w:val="Bullet"/>
    <w:basedOn w:val="BodyText"/>
    <w:uiPriority w:val="21"/>
    <w:semiHidden/>
    <w:qFormat/>
    <w:rsid w:val="00150D47"/>
    <w:pPr>
      <w:numPr>
        <w:numId w:val="6"/>
      </w:numPr>
    </w:pPr>
  </w:style>
  <w:style w:type="paragraph" w:customStyle="1" w:styleId="Bullet1">
    <w:name w:val="Bullet 1"/>
    <w:basedOn w:val="BodyText"/>
    <w:uiPriority w:val="21"/>
    <w:semiHidden/>
    <w:rsid w:val="00150D47"/>
    <w:pPr>
      <w:numPr>
        <w:ilvl w:val="1"/>
        <w:numId w:val="6"/>
      </w:numPr>
    </w:pPr>
  </w:style>
  <w:style w:type="paragraph" w:customStyle="1" w:styleId="Bullet2">
    <w:name w:val="Bullet 2"/>
    <w:basedOn w:val="BodyText"/>
    <w:uiPriority w:val="21"/>
    <w:semiHidden/>
    <w:rsid w:val="00150D47"/>
    <w:pPr>
      <w:numPr>
        <w:ilvl w:val="2"/>
        <w:numId w:val="6"/>
      </w:numPr>
    </w:pPr>
  </w:style>
  <w:style w:type="paragraph" w:customStyle="1" w:styleId="Bullet3">
    <w:name w:val="Bullet 3"/>
    <w:basedOn w:val="BodyText"/>
    <w:uiPriority w:val="21"/>
    <w:semiHidden/>
    <w:rsid w:val="00150D47"/>
    <w:pPr>
      <w:numPr>
        <w:ilvl w:val="3"/>
        <w:numId w:val="6"/>
      </w:numPr>
    </w:pPr>
  </w:style>
  <w:style w:type="paragraph" w:customStyle="1" w:styleId="Bullet4">
    <w:name w:val="Bullet 4"/>
    <w:basedOn w:val="BodyText"/>
    <w:uiPriority w:val="21"/>
    <w:semiHidden/>
    <w:rsid w:val="00150D47"/>
    <w:pPr>
      <w:numPr>
        <w:ilvl w:val="4"/>
        <w:numId w:val="6"/>
      </w:numPr>
    </w:pPr>
  </w:style>
  <w:style w:type="numbering" w:customStyle="1" w:styleId="Bullets">
    <w:name w:val="Bullets"/>
    <w:uiPriority w:val="99"/>
    <w:rsid w:val="00150D47"/>
    <w:pPr>
      <w:numPr>
        <w:numId w:val="3"/>
      </w:numPr>
    </w:pPr>
  </w:style>
  <w:style w:type="paragraph" w:styleId="TOCHeading">
    <w:name w:val="TOC Heading"/>
    <w:basedOn w:val="BodyText"/>
    <w:next w:val="Normal"/>
    <w:uiPriority w:val="39"/>
    <w:rsid w:val="009C43ED"/>
    <w:pPr>
      <w:keepNext/>
      <w:jc w:val="center"/>
    </w:pPr>
    <w:rPr>
      <w:b/>
      <w:bCs/>
      <w:sz w:val="28"/>
      <w:szCs w:val="32"/>
    </w:rPr>
  </w:style>
  <w:style w:type="paragraph" w:customStyle="1" w:styleId="BodyTextTableSmall">
    <w:name w:val="Body Text Table Small"/>
    <w:basedOn w:val="BodyText"/>
    <w:uiPriority w:val="19"/>
    <w:semiHidden/>
    <w:rsid w:val="007D07A0"/>
    <w:pPr>
      <w:spacing w:before="20" w:after="20"/>
    </w:pPr>
  </w:style>
  <w:style w:type="paragraph" w:customStyle="1" w:styleId="PrecTitle">
    <w:name w:val="PrecTitle"/>
    <w:basedOn w:val="BodyText"/>
    <w:uiPriority w:val="34"/>
    <w:semiHidden/>
    <w:rsid w:val="00A818AA"/>
    <w:pPr>
      <w:spacing w:after="120"/>
    </w:pPr>
    <w:rPr>
      <w:rFonts w:asciiTheme="majorHAnsi" w:hAnsiTheme="majorHAnsi"/>
      <w:b/>
      <w:bCs/>
      <w:sz w:val="32"/>
      <w:szCs w:val="34"/>
    </w:rPr>
  </w:style>
  <w:style w:type="paragraph" w:customStyle="1" w:styleId="TableTitle">
    <w:name w:val="Table Title"/>
    <w:basedOn w:val="BodyText"/>
    <w:uiPriority w:val="39"/>
    <w:rsid w:val="007D07A0"/>
    <w:pPr>
      <w:spacing w:after="120"/>
    </w:pPr>
    <w:rPr>
      <w:b/>
      <w:bCs/>
    </w:rPr>
  </w:style>
  <w:style w:type="paragraph" w:styleId="Footer">
    <w:name w:val="footer"/>
    <w:basedOn w:val="Normal"/>
    <w:link w:val="FooterChar"/>
    <w:uiPriority w:val="99"/>
    <w:semiHidden/>
    <w:rsid w:val="00FD5AFE"/>
    <w:pPr>
      <w:tabs>
        <w:tab w:val="center" w:pos="4513"/>
        <w:tab w:val="right" w:pos="9026"/>
      </w:tabs>
    </w:pPr>
    <w:rPr>
      <w:sz w:val="16"/>
      <w:szCs w:val="18"/>
    </w:rPr>
  </w:style>
  <w:style w:type="character" w:customStyle="1" w:styleId="FooterChar">
    <w:name w:val="Footer Char"/>
    <w:basedOn w:val="DefaultParagraphFont"/>
    <w:link w:val="Footer"/>
    <w:uiPriority w:val="99"/>
    <w:semiHidden/>
    <w:rsid w:val="004A5120"/>
    <w:rPr>
      <w:sz w:val="16"/>
      <w:szCs w:val="18"/>
    </w:rPr>
  </w:style>
  <w:style w:type="paragraph" w:customStyle="1" w:styleId="Address">
    <w:name w:val="Address"/>
    <w:basedOn w:val="Normal"/>
    <w:uiPriority w:val="39"/>
    <w:semiHidden/>
    <w:rsid w:val="00161ACA"/>
    <w:rPr>
      <w:rFonts w:ascii="Arial" w:eastAsia="Times New Roman" w:hAnsi="Arial" w:cs="Times New Roman"/>
      <w:sz w:val="14"/>
    </w:rPr>
  </w:style>
  <w:style w:type="paragraph" w:styleId="TOC1">
    <w:name w:val="toc 1"/>
    <w:basedOn w:val="Normal"/>
    <w:next w:val="Normal"/>
    <w:autoRedefine/>
    <w:uiPriority w:val="39"/>
    <w:rsid w:val="00161ACA"/>
    <w:pPr>
      <w:tabs>
        <w:tab w:val="left" w:pos="720"/>
        <w:tab w:val="right" w:leader="dot" w:pos="9016"/>
      </w:tabs>
      <w:spacing w:after="100"/>
    </w:pPr>
  </w:style>
  <w:style w:type="paragraph" w:styleId="TOC2">
    <w:name w:val="toc 2"/>
    <w:basedOn w:val="Normal"/>
    <w:next w:val="Normal"/>
    <w:autoRedefine/>
    <w:uiPriority w:val="39"/>
    <w:rsid w:val="00161ACA"/>
    <w:pPr>
      <w:tabs>
        <w:tab w:val="left" w:pos="720"/>
        <w:tab w:val="right" w:leader="dot" w:pos="9016"/>
      </w:tabs>
      <w:spacing w:after="100"/>
    </w:pPr>
  </w:style>
  <w:style w:type="paragraph" w:styleId="TOC3">
    <w:name w:val="toc 3"/>
    <w:basedOn w:val="Normal"/>
    <w:next w:val="Normal"/>
    <w:autoRedefine/>
    <w:uiPriority w:val="39"/>
    <w:rsid w:val="00161ACA"/>
    <w:pPr>
      <w:spacing w:after="100"/>
      <w:ind w:left="400"/>
    </w:pPr>
  </w:style>
  <w:style w:type="character" w:styleId="Hyperlink">
    <w:name w:val="Hyperlink"/>
    <w:basedOn w:val="DefaultParagraphFont"/>
    <w:uiPriority w:val="99"/>
    <w:rsid w:val="00161ACA"/>
    <w:rPr>
      <w:color w:val="0563C1" w:themeColor="hyperlink"/>
      <w:u w:val="single"/>
    </w:rPr>
  </w:style>
  <w:style w:type="paragraph" w:styleId="Header">
    <w:name w:val="header"/>
    <w:basedOn w:val="Normal"/>
    <w:link w:val="HeaderChar"/>
    <w:uiPriority w:val="99"/>
    <w:semiHidden/>
    <w:rsid w:val="00161ACA"/>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4A5120"/>
    <w:rPr>
      <w:sz w:val="22"/>
    </w:rPr>
  </w:style>
  <w:style w:type="character" w:styleId="PageNumber">
    <w:name w:val="page number"/>
    <w:basedOn w:val="DefaultParagraphFont"/>
    <w:semiHidden/>
    <w:rsid w:val="00161ACA"/>
  </w:style>
  <w:style w:type="table" w:styleId="TableGrid">
    <w:name w:val="Table Grid"/>
    <w:basedOn w:val="TableNormal"/>
    <w:uiPriority w:val="59"/>
    <w:rsid w:val="00161A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1Char">
    <w:name w:val="Body Text 1 Char"/>
    <w:basedOn w:val="BodyTextChar"/>
    <w:link w:val="BodyText1"/>
    <w:uiPriority w:val="20"/>
    <w:rsid w:val="0040201C"/>
    <w:rPr>
      <w:sz w:val="18"/>
    </w:rPr>
  </w:style>
  <w:style w:type="numbering" w:customStyle="1" w:styleId="PartiesNumbering">
    <w:name w:val="Parties Numbering"/>
    <w:uiPriority w:val="99"/>
    <w:rsid w:val="000630F4"/>
    <w:pPr>
      <w:numPr>
        <w:numId w:val="4"/>
      </w:numPr>
    </w:pPr>
  </w:style>
  <w:style w:type="numbering" w:customStyle="1" w:styleId="MainNumbering">
    <w:name w:val="Main Numbering"/>
    <w:uiPriority w:val="99"/>
    <w:rsid w:val="009F423A"/>
    <w:pPr>
      <w:numPr>
        <w:numId w:val="8"/>
      </w:numPr>
    </w:pPr>
  </w:style>
  <w:style w:type="numbering" w:customStyle="1" w:styleId="ScheduleNumbering">
    <w:name w:val="Schedule Numbering"/>
    <w:uiPriority w:val="99"/>
    <w:rsid w:val="009F423A"/>
    <w:pPr>
      <w:numPr>
        <w:numId w:val="9"/>
      </w:numPr>
    </w:pPr>
  </w:style>
  <w:style w:type="paragraph" w:customStyle="1" w:styleId="Level9Number">
    <w:name w:val="Level 9 Number"/>
    <w:basedOn w:val="BodyText"/>
    <w:uiPriority w:val="11"/>
    <w:semiHidden/>
    <w:rsid w:val="009F423A"/>
    <w:pPr>
      <w:numPr>
        <w:ilvl w:val="8"/>
        <w:numId w:val="8"/>
      </w:numPr>
    </w:pPr>
  </w:style>
  <w:style w:type="character" w:styleId="PlaceholderText">
    <w:name w:val="Placeholder Text"/>
    <w:basedOn w:val="DefaultParagraphFont"/>
    <w:uiPriority w:val="99"/>
    <w:semiHidden/>
    <w:rsid w:val="00A46A67"/>
    <w:rPr>
      <w:color w:val="808080"/>
    </w:rPr>
  </w:style>
  <w:style w:type="paragraph" w:customStyle="1" w:styleId="CoverDocumentParagraph">
    <w:name w:val="Cover Document Paragraph"/>
    <w:basedOn w:val="CoverDocumentDescription"/>
    <w:uiPriority w:val="5"/>
    <w:semiHidden/>
    <w:rsid w:val="009C43ED"/>
    <w:pPr>
      <w:jc w:val="center"/>
    </w:pPr>
    <w:rPr>
      <w:sz w:val="20"/>
    </w:rPr>
  </w:style>
  <w:style w:type="character" w:customStyle="1" w:styleId="BodyText4Char">
    <w:name w:val="Body Text 4 Char"/>
    <w:basedOn w:val="BodyTextChar"/>
    <w:link w:val="BodyText4"/>
    <w:uiPriority w:val="20"/>
    <w:rsid w:val="0040201C"/>
    <w:rPr>
      <w:sz w:val="18"/>
    </w:rPr>
  </w:style>
  <w:style w:type="character" w:customStyle="1" w:styleId="BodyText5Char">
    <w:name w:val="Body Text 5 Char"/>
    <w:basedOn w:val="BodyTextChar"/>
    <w:link w:val="BodyText5"/>
    <w:uiPriority w:val="20"/>
    <w:rsid w:val="0040201C"/>
    <w:rPr>
      <w:sz w:val="18"/>
    </w:rPr>
  </w:style>
  <w:style w:type="character" w:customStyle="1" w:styleId="BodyText6Char">
    <w:name w:val="Body Text 6 Char"/>
    <w:basedOn w:val="BodyTextChar"/>
    <w:link w:val="BodyText6"/>
    <w:uiPriority w:val="20"/>
    <w:rsid w:val="0040201C"/>
    <w:rPr>
      <w:sz w:val="18"/>
    </w:rPr>
  </w:style>
  <w:style w:type="paragraph" w:customStyle="1" w:styleId="SchBodyText2">
    <w:name w:val="Sch Body Text 2"/>
    <w:basedOn w:val="BodyText2"/>
    <w:uiPriority w:val="32"/>
    <w:semiHidden/>
    <w:rsid w:val="00F23024"/>
  </w:style>
  <w:style w:type="paragraph" w:customStyle="1" w:styleId="SchBodyText3">
    <w:name w:val="Sch Body Text 3"/>
    <w:basedOn w:val="BodyText3"/>
    <w:uiPriority w:val="32"/>
    <w:semiHidden/>
    <w:rsid w:val="00F23024"/>
  </w:style>
  <w:style w:type="paragraph" w:customStyle="1" w:styleId="SchBodyText1">
    <w:name w:val="Sch Body Text 1"/>
    <w:basedOn w:val="BodyText1"/>
    <w:uiPriority w:val="32"/>
    <w:semiHidden/>
    <w:rsid w:val="00F23024"/>
  </w:style>
  <w:style w:type="paragraph" w:customStyle="1" w:styleId="SchBodyText4">
    <w:name w:val="Sch Body Text 4"/>
    <w:basedOn w:val="BodyText4"/>
    <w:uiPriority w:val="32"/>
    <w:semiHidden/>
    <w:rsid w:val="002C6771"/>
  </w:style>
  <w:style w:type="paragraph" w:customStyle="1" w:styleId="MainHeading">
    <w:name w:val="Main Heading"/>
    <w:basedOn w:val="BodyText"/>
    <w:uiPriority w:val="6"/>
    <w:qFormat/>
    <w:rsid w:val="00823BA9"/>
    <w:pPr>
      <w:spacing w:before="60" w:after="120"/>
      <w:outlineLvl w:val="0"/>
    </w:pPr>
    <w:rPr>
      <w:b/>
      <w:sz w:val="28"/>
    </w:rPr>
  </w:style>
  <w:style w:type="paragraph" w:customStyle="1" w:styleId="SubHeading">
    <w:name w:val="Sub Heading"/>
    <w:basedOn w:val="MainHeading"/>
    <w:uiPriority w:val="7"/>
    <w:qFormat/>
    <w:rsid w:val="00823BA9"/>
    <w:pPr>
      <w:outlineLvl w:val="1"/>
    </w:pPr>
    <w:rPr>
      <w:sz w:val="22"/>
    </w:rPr>
  </w:style>
  <w:style w:type="paragraph" w:customStyle="1" w:styleId="SubHeadingnospacing">
    <w:name w:val="Sub Heading no spacing"/>
    <w:basedOn w:val="SubHeading"/>
    <w:next w:val="BodyText"/>
    <w:uiPriority w:val="19"/>
    <w:rsid w:val="00823BA9"/>
    <w:pPr>
      <w:spacing w:before="0" w:after="0" w:line="240" w:lineRule="auto"/>
    </w:pPr>
  </w:style>
  <w:style w:type="paragraph" w:customStyle="1" w:styleId="BodyTextnospacing">
    <w:name w:val="Body Text no spacing"/>
    <w:basedOn w:val="BodyText"/>
    <w:uiPriority w:val="18"/>
    <w:qFormat/>
    <w:rsid w:val="00823BA9"/>
    <w:pPr>
      <w:spacing w:before="0" w:after="0" w:line="240" w:lineRule="auto"/>
    </w:pPr>
  </w:style>
  <w:style w:type="paragraph" w:customStyle="1" w:styleId="TableText">
    <w:name w:val="Table Text"/>
    <w:basedOn w:val="BodyText"/>
    <w:uiPriority w:val="19"/>
    <w:rsid w:val="00823BA9"/>
    <w:pPr>
      <w:spacing w:before="60" w:after="120" w:line="240" w:lineRule="auto"/>
    </w:pPr>
    <w:rPr>
      <w:rFonts w:eastAsia="Times New Roman"/>
      <w:szCs w:val="22"/>
      <w:lang w:eastAsia="en-GB"/>
    </w:rPr>
  </w:style>
  <w:style w:type="paragraph" w:customStyle="1" w:styleId="TableTextHeading">
    <w:name w:val="Table Text Heading"/>
    <w:basedOn w:val="TableText"/>
    <w:uiPriority w:val="19"/>
    <w:rsid w:val="00823BA9"/>
    <w:rPr>
      <w:b/>
    </w:rPr>
  </w:style>
  <w:style w:type="paragraph" w:customStyle="1" w:styleId="BulletL0">
    <w:name w:val="Bullet L0"/>
    <w:basedOn w:val="BodyText"/>
    <w:uiPriority w:val="21"/>
    <w:rsid w:val="00D6491F"/>
    <w:pPr>
      <w:numPr>
        <w:numId w:val="11"/>
      </w:numPr>
      <w:spacing w:before="60" w:after="120"/>
    </w:pPr>
    <w:rPr>
      <w:color w:val="000000" w:themeColor="text1"/>
    </w:rPr>
  </w:style>
  <w:style w:type="paragraph" w:customStyle="1" w:styleId="BulletL1">
    <w:name w:val="Bullet L1"/>
    <w:basedOn w:val="BodyText"/>
    <w:uiPriority w:val="21"/>
    <w:rsid w:val="00087D4D"/>
    <w:pPr>
      <w:numPr>
        <w:ilvl w:val="1"/>
        <w:numId w:val="11"/>
      </w:numPr>
      <w:spacing w:before="60" w:after="120"/>
    </w:pPr>
  </w:style>
  <w:style w:type="character" w:customStyle="1" w:styleId="Heading2Char">
    <w:name w:val="Heading 2 Char"/>
    <w:basedOn w:val="DefaultParagraphFont"/>
    <w:link w:val="Heading2"/>
    <w:uiPriority w:val="59"/>
    <w:semiHidden/>
    <w:rsid w:val="00AD31B8"/>
    <w:rPr>
      <w:rFonts w:asciiTheme="majorHAnsi" w:eastAsiaTheme="majorEastAsia" w:hAnsiTheme="majorHAnsi" w:cstheme="majorBidi"/>
      <w:color w:val="000000" w:themeColor="accent1" w:themeShade="BF"/>
      <w:sz w:val="32"/>
      <w:szCs w:val="32"/>
    </w:rPr>
  </w:style>
  <w:style w:type="character" w:customStyle="1" w:styleId="Heading3Char">
    <w:name w:val="Heading 3 Char"/>
    <w:basedOn w:val="DefaultParagraphFont"/>
    <w:link w:val="Heading3"/>
    <w:uiPriority w:val="59"/>
    <w:semiHidden/>
    <w:rsid w:val="00AD31B8"/>
    <w:rPr>
      <w:rFonts w:eastAsiaTheme="majorEastAsia" w:cstheme="majorBidi"/>
      <w:color w:val="000000" w:themeColor="accent1" w:themeShade="BF"/>
      <w:sz w:val="28"/>
      <w:szCs w:val="28"/>
    </w:rPr>
  </w:style>
  <w:style w:type="character" w:customStyle="1" w:styleId="Heading4Char">
    <w:name w:val="Heading 4 Char"/>
    <w:basedOn w:val="DefaultParagraphFont"/>
    <w:link w:val="Heading4"/>
    <w:uiPriority w:val="59"/>
    <w:semiHidden/>
    <w:rsid w:val="00AD31B8"/>
    <w:rPr>
      <w:rFonts w:eastAsiaTheme="majorEastAsia" w:cstheme="majorBidi"/>
      <w:i/>
      <w:iCs/>
      <w:color w:val="000000" w:themeColor="accent1" w:themeShade="BF"/>
      <w:sz w:val="18"/>
    </w:rPr>
  </w:style>
  <w:style w:type="character" w:customStyle="1" w:styleId="Heading5Char">
    <w:name w:val="Heading 5 Char"/>
    <w:basedOn w:val="DefaultParagraphFont"/>
    <w:link w:val="Heading5"/>
    <w:uiPriority w:val="59"/>
    <w:semiHidden/>
    <w:rsid w:val="00AD31B8"/>
    <w:rPr>
      <w:rFonts w:eastAsiaTheme="majorEastAsia" w:cstheme="majorBidi"/>
      <w:color w:val="000000" w:themeColor="accent1" w:themeShade="BF"/>
      <w:sz w:val="18"/>
    </w:rPr>
  </w:style>
  <w:style w:type="character" w:customStyle="1" w:styleId="Heading6Char">
    <w:name w:val="Heading 6 Char"/>
    <w:basedOn w:val="DefaultParagraphFont"/>
    <w:link w:val="Heading6"/>
    <w:uiPriority w:val="59"/>
    <w:semiHidden/>
    <w:rsid w:val="00AD31B8"/>
    <w:rPr>
      <w:rFonts w:eastAsiaTheme="majorEastAsia" w:cstheme="majorBidi"/>
      <w:i/>
      <w:iCs/>
      <w:color w:val="595959" w:themeColor="text1" w:themeTint="A6"/>
      <w:sz w:val="18"/>
    </w:rPr>
  </w:style>
  <w:style w:type="character" w:customStyle="1" w:styleId="Heading7Char">
    <w:name w:val="Heading 7 Char"/>
    <w:basedOn w:val="DefaultParagraphFont"/>
    <w:link w:val="Heading7"/>
    <w:uiPriority w:val="59"/>
    <w:semiHidden/>
    <w:rsid w:val="00AD31B8"/>
    <w:rPr>
      <w:rFonts w:eastAsiaTheme="majorEastAsia" w:cstheme="majorBidi"/>
      <w:color w:val="595959" w:themeColor="text1" w:themeTint="A6"/>
      <w:sz w:val="18"/>
    </w:rPr>
  </w:style>
  <w:style w:type="character" w:customStyle="1" w:styleId="Heading8Char">
    <w:name w:val="Heading 8 Char"/>
    <w:basedOn w:val="DefaultParagraphFont"/>
    <w:link w:val="Heading8"/>
    <w:uiPriority w:val="59"/>
    <w:semiHidden/>
    <w:rsid w:val="00AD31B8"/>
    <w:rPr>
      <w:rFonts w:eastAsiaTheme="majorEastAsia" w:cstheme="majorBidi"/>
      <w:i/>
      <w:iCs/>
      <w:color w:val="272727" w:themeColor="text1" w:themeTint="D8"/>
      <w:sz w:val="18"/>
    </w:rPr>
  </w:style>
  <w:style w:type="character" w:customStyle="1" w:styleId="Heading9Char">
    <w:name w:val="Heading 9 Char"/>
    <w:basedOn w:val="DefaultParagraphFont"/>
    <w:link w:val="Heading9"/>
    <w:uiPriority w:val="59"/>
    <w:semiHidden/>
    <w:rsid w:val="00AD31B8"/>
    <w:rPr>
      <w:rFonts w:eastAsiaTheme="majorEastAsia" w:cstheme="majorBidi"/>
      <w:color w:val="272727" w:themeColor="text1" w:themeTint="D8"/>
      <w:sz w:val="18"/>
    </w:rPr>
  </w:style>
  <w:style w:type="paragraph" w:styleId="Title">
    <w:name w:val="Title"/>
    <w:basedOn w:val="Normal"/>
    <w:next w:val="Normal"/>
    <w:link w:val="TitleChar"/>
    <w:uiPriority w:val="59"/>
    <w:semiHidden/>
    <w:qFormat/>
    <w:rsid w:val="00AD31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59"/>
    <w:semiHidden/>
    <w:rsid w:val="00AD31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59"/>
    <w:semiHidden/>
    <w:rsid w:val="00AD31B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59"/>
    <w:semiHidden/>
    <w:rsid w:val="00AD31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59"/>
    <w:semiHidden/>
    <w:qFormat/>
    <w:rsid w:val="00AD31B8"/>
    <w:pPr>
      <w:spacing w:before="160" w:after="160"/>
      <w:jc w:val="center"/>
    </w:pPr>
    <w:rPr>
      <w:i/>
      <w:iCs/>
      <w:color w:val="404040" w:themeColor="text1" w:themeTint="BF"/>
    </w:rPr>
  </w:style>
  <w:style w:type="character" w:customStyle="1" w:styleId="QuoteChar">
    <w:name w:val="Quote Char"/>
    <w:basedOn w:val="DefaultParagraphFont"/>
    <w:link w:val="Quote"/>
    <w:uiPriority w:val="59"/>
    <w:semiHidden/>
    <w:rsid w:val="00AD31B8"/>
    <w:rPr>
      <w:i/>
      <w:iCs/>
      <w:color w:val="404040" w:themeColor="text1" w:themeTint="BF"/>
      <w:sz w:val="18"/>
    </w:rPr>
  </w:style>
  <w:style w:type="paragraph" w:styleId="ListParagraph">
    <w:name w:val="List Paragraph"/>
    <w:basedOn w:val="Normal"/>
    <w:uiPriority w:val="59"/>
    <w:rsid w:val="00AD31B8"/>
    <w:pPr>
      <w:ind w:left="720"/>
      <w:contextualSpacing/>
    </w:pPr>
  </w:style>
  <w:style w:type="character" w:styleId="IntenseEmphasis">
    <w:name w:val="Intense Emphasis"/>
    <w:basedOn w:val="DefaultParagraphFont"/>
    <w:uiPriority w:val="59"/>
    <w:semiHidden/>
    <w:qFormat/>
    <w:rsid w:val="00AD31B8"/>
    <w:rPr>
      <w:i/>
      <w:iCs/>
      <w:color w:val="000000" w:themeColor="accent1" w:themeShade="BF"/>
    </w:rPr>
  </w:style>
  <w:style w:type="paragraph" w:styleId="IntenseQuote">
    <w:name w:val="Intense Quote"/>
    <w:basedOn w:val="Normal"/>
    <w:next w:val="Normal"/>
    <w:link w:val="IntenseQuoteChar"/>
    <w:uiPriority w:val="59"/>
    <w:semiHidden/>
    <w:qFormat/>
    <w:rsid w:val="00AD31B8"/>
    <w:pPr>
      <w:pBdr>
        <w:top w:val="single" w:sz="4" w:space="10" w:color="000000" w:themeColor="accent1" w:themeShade="BF"/>
        <w:bottom w:val="single" w:sz="4" w:space="10" w:color="000000" w:themeColor="accent1" w:themeShade="BF"/>
      </w:pBdr>
      <w:spacing w:before="360" w:after="360"/>
      <w:ind w:left="864" w:right="864"/>
      <w:jc w:val="center"/>
    </w:pPr>
    <w:rPr>
      <w:i/>
      <w:iCs/>
      <w:color w:val="000000" w:themeColor="accent1" w:themeShade="BF"/>
    </w:rPr>
  </w:style>
  <w:style w:type="character" w:customStyle="1" w:styleId="IntenseQuoteChar">
    <w:name w:val="Intense Quote Char"/>
    <w:basedOn w:val="DefaultParagraphFont"/>
    <w:link w:val="IntenseQuote"/>
    <w:uiPriority w:val="59"/>
    <w:semiHidden/>
    <w:rsid w:val="00AD31B8"/>
    <w:rPr>
      <w:i/>
      <w:iCs/>
      <w:color w:val="000000" w:themeColor="accent1" w:themeShade="BF"/>
      <w:sz w:val="18"/>
    </w:rPr>
  </w:style>
  <w:style w:type="character" w:styleId="IntenseReference">
    <w:name w:val="Intense Reference"/>
    <w:basedOn w:val="DefaultParagraphFont"/>
    <w:uiPriority w:val="59"/>
    <w:semiHidden/>
    <w:qFormat/>
    <w:rsid w:val="00AD31B8"/>
    <w:rPr>
      <w:b/>
      <w:bCs/>
      <w:smallCaps/>
      <w:color w:val="000000" w:themeColor="accent1" w:themeShade="BF"/>
      <w:spacing w:val="5"/>
    </w:rPr>
  </w:style>
  <w:style w:type="character" w:styleId="CommentReference">
    <w:name w:val="annotation reference"/>
    <w:basedOn w:val="DefaultParagraphFont"/>
    <w:uiPriority w:val="99"/>
    <w:semiHidden/>
    <w:unhideWhenUsed/>
    <w:rsid w:val="00C93259"/>
    <w:rPr>
      <w:sz w:val="16"/>
      <w:szCs w:val="16"/>
    </w:rPr>
  </w:style>
  <w:style w:type="paragraph" w:styleId="CommentText">
    <w:name w:val="annotation text"/>
    <w:basedOn w:val="Normal"/>
    <w:link w:val="CommentTextChar"/>
    <w:uiPriority w:val="99"/>
    <w:unhideWhenUsed/>
    <w:rsid w:val="00C93259"/>
    <w:pPr>
      <w:spacing w:line="240" w:lineRule="auto"/>
    </w:pPr>
    <w:rPr>
      <w:sz w:val="20"/>
    </w:rPr>
  </w:style>
  <w:style w:type="character" w:customStyle="1" w:styleId="CommentTextChar">
    <w:name w:val="Comment Text Char"/>
    <w:basedOn w:val="DefaultParagraphFont"/>
    <w:link w:val="CommentText"/>
    <w:uiPriority w:val="99"/>
    <w:rsid w:val="00C93259"/>
  </w:style>
  <w:style w:type="paragraph" w:styleId="CommentSubject">
    <w:name w:val="annotation subject"/>
    <w:basedOn w:val="CommentText"/>
    <w:next w:val="CommentText"/>
    <w:link w:val="CommentSubjectChar"/>
    <w:uiPriority w:val="99"/>
    <w:semiHidden/>
    <w:unhideWhenUsed/>
    <w:rsid w:val="00C93259"/>
    <w:rPr>
      <w:b/>
      <w:bCs/>
    </w:rPr>
  </w:style>
  <w:style w:type="character" w:customStyle="1" w:styleId="CommentSubjectChar">
    <w:name w:val="Comment Subject Char"/>
    <w:basedOn w:val="CommentTextChar"/>
    <w:link w:val="CommentSubject"/>
    <w:uiPriority w:val="99"/>
    <w:semiHidden/>
    <w:rsid w:val="00C932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8649034">
      <w:bodyDiv w:val="1"/>
      <w:marLeft w:val="0"/>
      <w:marRight w:val="0"/>
      <w:marTop w:val="0"/>
      <w:marBottom w:val="0"/>
      <w:divBdr>
        <w:top w:val="none" w:sz="0" w:space="0" w:color="auto"/>
        <w:left w:val="none" w:sz="0" w:space="0" w:color="auto"/>
        <w:bottom w:val="none" w:sz="0" w:space="0" w:color="auto"/>
        <w:right w:val="none" w:sz="0" w:space="0" w:color="auto"/>
      </w:divBdr>
    </w:div>
    <w:div w:id="1775977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LLP">
  <a:themeElements>
    <a:clrScheme name="Custom 1">
      <a:dk1>
        <a:sysClr val="windowText" lastClr="000000"/>
      </a:dk1>
      <a:lt1>
        <a:sysClr val="window" lastClr="FFFFFF"/>
      </a:lt1>
      <a:dk2>
        <a:srgbClr val="44546A"/>
      </a:dk2>
      <a:lt2>
        <a:srgbClr val="E7E6E6"/>
      </a:lt2>
      <a:accent1>
        <a:srgbClr val="000000"/>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WLLP">
      <a:majorFont>
        <a:latin typeface="Lucida Sans Unicode"/>
        <a:ea typeface=""/>
        <a:cs typeface=""/>
      </a:majorFont>
      <a:minorFont>
        <a:latin typeface="Lucida Sans Unicod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B6DBE-58B1-424E-AB48-1A6890884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1411</Words>
  <Characters>7300</Characters>
  <Application>Microsoft Office Word</Application>
  <DocSecurity>0</DocSecurity>
  <Lines>162</Lines>
  <Paragraphs>51</Paragraphs>
  <ScaleCrop>false</ScaleCrop>
  <HeadingPairs>
    <vt:vector size="2" baseType="variant">
      <vt:variant>
        <vt:lpstr>Title</vt:lpstr>
      </vt:variant>
      <vt:variant>
        <vt:i4>1</vt:i4>
      </vt:variant>
    </vt:vector>
  </HeadingPairs>
  <TitlesOfParts>
    <vt:vector size="1" baseType="lpstr">
      <vt:lpstr>MS Base Full Styles</vt:lpstr>
    </vt:vector>
  </TitlesOfParts>
  <Company>Weightmans LLP</Company>
  <LinksUpToDate>false</LinksUpToDate>
  <CharactersWithSpaces>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Base Full Styles</dc:title>
  <dc:subject/>
  <dc:creator>Ruby Mander</dc:creator>
  <cp:keywords/>
  <dc:description/>
  <cp:lastModifiedBy>Ruby Mander</cp:lastModifiedBy>
  <cp:revision>3</cp:revision>
  <cp:lastPrinted>2013-07-08T10:59:00Z</cp:lastPrinted>
  <dcterms:created xsi:type="dcterms:W3CDTF">2025-10-09T14:30:00Z</dcterms:created>
  <dcterms:modified xsi:type="dcterms:W3CDTF">2025-10-09T14:31:00Z</dcterms:modified>
</cp:coreProperties>
</file>